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46D1" w14:textId="77777777" w:rsidR="00011D0B" w:rsidRDefault="00011D0B" w:rsidP="07C34E85">
      <w:pPr>
        <w:pStyle w:val="NoSpacing"/>
        <w:jc w:val="center"/>
        <w:rPr>
          <w:rFonts w:ascii="Aptos" w:hAnsi="Aptos"/>
          <w:b/>
          <w:bCs/>
          <w:sz w:val="32"/>
          <w:szCs w:val="32"/>
        </w:rPr>
      </w:pPr>
    </w:p>
    <w:p w14:paraId="040A7E45" w14:textId="77777777" w:rsidR="00011D0B" w:rsidRDefault="00011D0B" w:rsidP="07C34E85">
      <w:pPr>
        <w:pStyle w:val="NoSpacing"/>
        <w:jc w:val="center"/>
        <w:rPr>
          <w:rFonts w:ascii="Aptos" w:hAnsi="Aptos"/>
          <w:b/>
          <w:bCs/>
          <w:sz w:val="32"/>
          <w:szCs w:val="32"/>
        </w:rPr>
      </w:pPr>
    </w:p>
    <w:p w14:paraId="219AD557" w14:textId="77777777" w:rsidR="00011D0B" w:rsidRDefault="00011D0B" w:rsidP="07C34E85">
      <w:pPr>
        <w:pStyle w:val="NoSpacing"/>
        <w:jc w:val="center"/>
        <w:rPr>
          <w:rFonts w:ascii="Aptos" w:hAnsi="Aptos"/>
          <w:b/>
          <w:bCs/>
          <w:sz w:val="32"/>
          <w:szCs w:val="32"/>
        </w:rPr>
      </w:pPr>
      <w:r w:rsidRPr="00011D0B">
        <w:rPr>
          <w:rFonts w:ascii="Aptos" w:hAnsi="Aptos"/>
          <w:b/>
          <w:bCs/>
          <w:sz w:val="32"/>
          <w:szCs w:val="32"/>
        </w:rPr>
        <w:t>Umbrella Programme to Support Development of Biodiversity Finance Plans</w:t>
      </w:r>
    </w:p>
    <w:p w14:paraId="4BF72DE4" w14:textId="77777777" w:rsidR="00316341" w:rsidRPr="002C16BA" w:rsidRDefault="002C16BA" w:rsidP="07C34E85">
      <w:pPr>
        <w:pStyle w:val="NoSpacing"/>
        <w:jc w:val="center"/>
        <w:rPr>
          <w:rFonts w:ascii="Aptos" w:hAnsi="Aptos"/>
          <w:b/>
          <w:bCs/>
          <w:sz w:val="32"/>
          <w:szCs w:val="32"/>
        </w:rPr>
      </w:pPr>
      <w:r w:rsidRPr="002C16BA">
        <w:rPr>
          <w:rFonts w:ascii="Aptos" w:hAnsi="Aptos"/>
          <w:b/>
          <w:bCs/>
          <w:sz w:val="32"/>
          <w:szCs w:val="32"/>
        </w:rPr>
        <w:t>GEF Project Implementation Report</w:t>
      </w:r>
    </w:p>
    <w:p w14:paraId="64A86203" w14:textId="77777777" w:rsidR="0051173A" w:rsidRPr="00854D63" w:rsidRDefault="002C16BA" w:rsidP="07C34E85">
      <w:pPr>
        <w:pStyle w:val="NoSpacing"/>
        <w:jc w:val="center"/>
        <w:rPr>
          <w:rFonts w:ascii="Aptos" w:hAnsi="Aptos"/>
          <w:b/>
          <w:color w:val="C00000"/>
          <w:sz w:val="28"/>
          <w:szCs w:val="28"/>
        </w:rPr>
      </w:pPr>
      <w:r w:rsidRPr="00854D63">
        <w:rPr>
          <w:rFonts w:ascii="Aptos" w:hAnsi="Aptos"/>
          <w:b/>
          <w:color w:val="C00000"/>
          <w:sz w:val="28"/>
          <w:szCs w:val="28"/>
        </w:rPr>
        <w:t>1 July 2025 to 30 June 2026</w:t>
      </w:r>
    </w:p>
    <w:p w14:paraId="2AC4F34B" w14:textId="77777777" w:rsidR="00681040" w:rsidRPr="008C43E9" w:rsidRDefault="00681040" w:rsidP="07C34E85">
      <w:pPr>
        <w:pStyle w:val="NoSpacing"/>
        <w:jc w:val="center"/>
        <w:rPr>
          <w:rFonts w:ascii="Aptos" w:hAnsi="Aptos"/>
          <w:bCs/>
        </w:rPr>
      </w:pPr>
    </w:p>
    <w:p w14:paraId="60B654CB" w14:textId="77777777" w:rsidR="008038E2" w:rsidRPr="00382D26" w:rsidRDefault="008038E2" w:rsidP="008038E2">
      <w:pPr>
        <w:pStyle w:val="NoSpacing"/>
        <w:jc w:val="center"/>
        <w:rPr>
          <w:rFonts w:ascii="Aptos" w:hAnsi="Aptos" w:cstheme="minorHAnsi"/>
          <w:b/>
        </w:rPr>
      </w:pPr>
    </w:p>
    <w:p w14:paraId="4DDFD3B3" w14:textId="77777777" w:rsidR="00A91F41" w:rsidRPr="00382D26" w:rsidRDefault="00A91F41" w:rsidP="00CB42D8">
      <w:pPr>
        <w:pStyle w:val="ListParagraph"/>
        <w:numPr>
          <w:ilvl w:val="0"/>
          <w:numId w:val="1"/>
        </w:numPr>
        <w:rPr>
          <w:rFonts w:ascii="Aptos" w:hAnsi="Aptos" w:cstheme="minorHAnsi"/>
          <w:b/>
        </w:rPr>
      </w:pPr>
      <w:r w:rsidRPr="00382D26">
        <w:rPr>
          <w:rFonts w:ascii="Aptos" w:hAnsi="Aptos" w:cstheme="minorHAnsi"/>
          <w:b/>
        </w:rPr>
        <w:t>BASIC INFORMATION</w:t>
      </w:r>
    </w:p>
    <w:tbl>
      <w:tblPr>
        <w:tblStyle w:val="TableGrid1"/>
        <w:tblW w:w="15930" w:type="dxa"/>
        <w:tblInd w:w="648" w:type="dxa"/>
        <w:tblLook w:val="04A0" w:firstRow="1" w:lastRow="0" w:firstColumn="1" w:lastColumn="0" w:noHBand="0" w:noVBand="1"/>
      </w:tblPr>
      <w:tblGrid>
        <w:gridCol w:w="3150"/>
        <w:gridCol w:w="12780"/>
      </w:tblGrid>
      <w:tr w:rsidR="00511910" w:rsidRPr="00382D26" w14:paraId="1CE9A6E8" w14:textId="77777777" w:rsidTr="00974A1F">
        <w:trPr>
          <w:trHeight w:val="300"/>
        </w:trPr>
        <w:tc>
          <w:tcPr>
            <w:tcW w:w="3150" w:type="dxa"/>
            <w:shd w:val="clear" w:color="auto" w:fill="DBE5F1" w:themeFill="accent1" w:themeFillTint="33"/>
          </w:tcPr>
          <w:p w14:paraId="1EC95FB5" w14:textId="77777777" w:rsidR="00511910" w:rsidRPr="00382D26" w:rsidRDefault="00511910" w:rsidP="07948707">
            <w:pPr>
              <w:pStyle w:val="NoSpacing"/>
              <w:rPr>
                <w:rFonts w:ascii="Aptos" w:hAnsi="Aptos"/>
                <w:b/>
                <w:bCs/>
              </w:rPr>
            </w:pPr>
            <w:r>
              <w:rPr>
                <w:rFonts w:ascii="Aptos" w:hAnsi="Aptos"/>
                <w:b/>
                <w:bCs/>
              </w:rPr>
              <w:t>Country</w:t>
            </w:r>
          </w:p>
        </w:tc>
        <w:tc>
          <w:tcPr>
            <w:tcW w:w="12780" w:type="dxa"/>
          </w:tcPr>
          <w:p w14:paraId="2E6968E3" w14:textId="303E8140" w:rsidR="00511910" w:rsidRPr="00511910" w:rsidRDefault="00D701BB" w:rsidP="002316CC">
            <w:pPr>
              <w:rPr>
                <w:rFonts w:ascii="Aptos" w:eastAsiaTheme="minorHAnsi" w:hAnsi="Aptos"/>
                <w:b/>
                <w:bCs/>
                <w:lang w:val="en-US" w:eastAsia="en-US"/>
              </w:rPr>
            </w:pPr>
            <w:r>
              <w:rPr>
                <w:rFonts w:ascii="Aptos" w:eastAsiaTheme="minorHAnsi" w:hAnsi="Aptos"/>
                <w:b/>
                <w:bCs/>
                <w:lang w:val="en-US" w:eastAsia="en-US"/>
              </w:rPr>
              <w:t xml:space="preserve">SIERRA LEONE </w:t>
            </w:r>
          </w:p>
        </w:tc>
      </w:tr>
      <w:tr w:rsidR="00DF4557" w:rsidRPr="00382D26" w14:paraId="4556ECBF" w14:textId="77777777" w:rsidTr="00827782">
        <w:trPr>
          <w:trHeight w:val="305"/>
        </w:trPr>
        <w:tc>
          <w:tcPr>
            <w:tcW w:w="3150" w:type="dxa"/>
            <w:shd w:val="clear" w:color="auto" w:fill="DBE5F1" w:themeFill="accent1" w:themeFillTint="33"/>
          </w:tcPr>
          <w:p w14:paraId="4AB4CEF9" w14:textId="77777777" w:rsidR="00DF4557" w:rsidRPr="00382D26" w:rsidRDefault="002C16BA" w:rsidP="002316CC">
            <w:pPr>
              <w:pStyle w:val="NoSpacing"/>
              <w:rPr>
                <w:rFonts w:ascii="Aptos" w:hAnsi="Aptos" w:cstheme="minorHAnsi"/>
              </w:rPr>
            </w:pPr>
            <w:r>
              <w:rPr>
                <w:rFonts w:ascii="Aptos" w:hAnsi="Aptos" w:cstheme="minorHAnsi"/>
                <w:b/>
              </w:rPr>
              <w:t>Name of Project Coordinator</w:t>
            </w:r>
            <w:r w:rsidR="00DF4557" w:rsidRPr="00382D26">
              <w:rPr>
                <w:rFonts w:ascii="Aptos" w:hAnsi="Aptos" w:cstheme="minorHAnsi"/>
              </w:rPr>
              <w:t xml:space="preserve">  </w:t>
            </w:r>
          </w:p>
        </w:tc>
        <w:tc>
          <w:tcPr>
            <w:tcW w:w="12780" w:type="dxa"/>
          </w:tcPr>
          <w:p w14:paraId="1575053F" w14:textId="3900A026" w:rsidR="0E4C7072" w:rsidRPr="00382D26" w:rsidRDefault="00D701BB">
            <w:pPr>
              <w:rPr>
                <w:rFonts w:ascii="Aptos" w:hAnsi="Aptos"/>
              </w:rPr>
            </w:pPr>
            <w:r>
              <w:rPr>
                <w:rFonts w:ascii="Aptos" w:hAnsi="Aptos"/>
              </w:rPr>
              <w:t>VICTOR AKIM OGUNDEJI</w:t>
            </w:r>
          </w:p>
        </w:tc>
      </w:tr>
      <w:tr w:rsidR="002C16BA" w:rsidRPr="00382D26" w14:paraId="3CEFA719" w14:textId="77777777" w:rsidTr="00974A1F">
        <w:trPr>
          <w:trHeight w:val="300"/>
        </w:trPr>
        <w:tc>
          <w:tcPr>
            <w:tcW w:w="3150" w:type="dxa"/>
            <w:shd w:val="clear" w:color="auto" w:fill="DBE5F1" w:themeFill="accent1" w:themeFillTint="33"/>
          </w:tcPr>
          <w:p w14:paraId="32C53155" w14:textId="77777777" w:rsidR="002C16BA" w:rsidRPr="00382D26" w:rsidRDefault="002C16BA" w:rsidP="004A76AE">
            <w:pPr>
              <w:rPr>
                <w:rFonts w:ascii="Aptos" w:hAnsi="Aptos" w:cstheme="minorHAnsi"/>
                <w:b/>
              </w:rPr>
            </w:pPr>
            <w:r>
              <w:rPr>
                <w:rFonts w:ascii="Aptos" w:hAnsi="Aptos" w:cstheme="minorHAnsi"/>
                <w:b/>
              </w:rPr>
              <w:t xml:space="preserve">Email Address </w:t>
            </w:r>
            <w:r w:rsidRPr="00382D26">
              <w:rPr>
                <w:rFonts w:ascii="Aptos" w:hAnsi="Aptos" w:cstheme="minorHAnsi"/>
                <w:b/>
              </w:rPr>
              <w:t xml:space="preserve"> </w:t>
            </w:r>
          </w:p>
        </w:tc>
        <w:tc>
          <w:tcPr>
            <w:tcW w:w="12780" w:type="dxa"/>
          </w:tcPr>
          <w:p w14:paraId="52024A77" w14:textId="309E325A" w:rsidR="002C16BA" w:rsidRPr="00382D26" w:rsidRDefault="00D701BB" w:rsidP="004A76AE">
            <w:pPr>
              <w:rPr>
                <w:rFonts w:ascii="Aptos" w:hAnsi="Aptos" w:cstheme="minorHAnsi"/>
                <w:b/>
              </w:rPr>
            </w:pPr>
            <w:r>
              <w:rPr>
                <w:rFonts w:ascii="Aptos" w:hAnsi="Aptos" w:cstheme="minorHAnsi"/>
                <w:b/>
              </w:rPr>
              <w:t>Victor.ogundeji@undp.org</w:t>
            </w:r>
          </w:p>
        </w:tc>
      </w:tr>
    </w:tbl>
    <w:p w14:paraId="50EA4B30" w14:textId="77777777" w:rsidR="00827782" w:rsidRPr="00382D26" w:rsidRDefault="00827782" w:rsidP="00CA144F">
      <w:pPr>
        <w:rPr>
          <w:rFonts w:ascii="Aptos" w:hAnsi="Aptos" w:cstheme="minorHAnsi"/>
          <w:b/>
        </w:rPr>
      </w:pPr>
    </w:p>
    <w:p w14:paraId="475359DD" w14:textId="77777777" w:rsidR="00535C6B" w:rsidRPr="00382D26" w:rsidRDefault="00535C6B" w:rsidP="00CB42D8">
      <w:pPr>
        <w:pStyle w:val="ListParagraph"/>
        <w:numPr>
          <w:ilvl w:val="0"/>
          <w:numId w:val="1"/>
        </w:numPr>
        <w:rPr>
          <w:rFonts w:ascii="Aptos" w:hAnsi="Aptos" w:cstheme="minorHAnsi"/>
          <w:b/>
        </w:rPr>
      </w:pPr>
      <w:r w:rsidRPr="00382D26">
        <w:rPr>
          <w:rFonts w:ascii="Aptos" w:hAnsi="Aptos" w:cstheme="minorHAnsi"/>
          <w:b/>
        </w:rPr>
        <w:t>INDICATIVE</w:t>
      </w:r>
      <w:r w:rsidR="00996AE3" w:rsidRPr="00382D26">
        <w:rPr>
          <w:rFonts w:ascii="Aptos" w:hAnsi="Aptos" w:cstheme="minorHAnsi"/>
          <w:b/>
        </w:rPr>
        <w:t>/EMERGING</w:t>
      </w:r>
      <w:r w:rsidRPr="00382D26">
        <w:rPr>
          <w:rFonts w:ascii="Aptos" w:hAnsi="Aptos" w:cstheme="minorHAnsi"/>
          <w:b/>
        </w:rPr>
        <w:t xml:space="preserve"> </w:t>
      </w:r>
      <w:r w:rsidR="009A092E" w:rsidRPr="00382D26">
        <w:rPr>
          <w:rFonts w:ascii="Aptos" w:hAnsi="Aptos" w:cstheme="minorHAnsi"/>
          <w:b/>
        </w:rPr>
        <w:t xml:space="preserve">RESULTS </w:t>
      </w:r>
      <w:r w:rsidRPr="00382D26">
        <w:rPr>
          <w:rFonts w:ascii="Aptos" w:hAnsi="Aptos" w:cstheme="minorHAnsi"/>
          <w:b/>
        </w:rPr>
        <w:t>OF THE PROJECT</w:t>
      </w:r>
      <w:r w:rsidR="0046059B">
        <w:rPr>
          <w:rFonts w:ascii="Aptos" w:hAnsi="Aptos" w:cstheme="minorHAnsi"/>
          <w:b/>
        </w:rPr>
        <w:t>, KEY CHALLENGES,</w:t>
      </w:r>
      <w:r w:rsidR="00AB7361" w:rsidRPr="00382D26">
        <w:rPr>
          <w:rFonts w:ascii="Aptos" w:hAnsi="Aptos" w:cstheme="minorHAnsi"/>
          <w:b/>
        </w:rPr>
        <w:t xml:space="preserve"> and LESSONS LEARNED</w:t>
      </w:r>
    </w:p>
    <w:p w14:paraId="63AB3C90" w14:textId="77777777" w:rsidR="00090377" w:rsidRPr="00382D26" w:rsidRDefault="00090377" w:rsidP="00090377">
      <w:pPr>
        <w:pStyle w:val="ListParagraph"/>
        <w:rPr>
          <w:rFonts w:ascii="Aptos" w:hAnsi="Aptos" w:cstheme="minorHAnsi"/>
          <w:b/>
        </w:rPr>
      </w:pPr>
    </w:p>
    <w:p w14:paraId="3B3F52E1" w14:textId="77777777" w:rsidR="00082ED0" w:rsidRPr="00382D26" w:rsidRDefault="008D6152" w:rsidP="00082ED0">
      <w:pPr>
        <w:pStyle w:val="ListParagraph"/>
        <w:rPr>
          <w:rFonts w:ascii="Aptos" w:hAnsi="Aptos" w:cstheme="minorHAnsi"/>
          <w:b/>
        </w:rPr>
      </w:pPr>
      <w:r w:rsidRPr="00382D26">
        <w:rPr>
          <w:rFonts w:ascii="Aptos" w:hAnsi="Aptos" w:cstheme="minorHAnsi"/>
          <w:b/>
        </w:rPr>
        <w:t xml:space="preserve">B.1 </w:t>
      </w:r>
      <w:commentRangeStart w:id="0"/>
      <w:r w:rsidR="002B1E1F" w:rsidRPr="00382D26">
        <w:rPr>
          <w:rFonts w:ascii="Aptos" w:hAnsi="Aptos" w:cstheme="minorHAnsi"/>
          <w:b/>
        </w:rPr>
        <w:t>Top three</w:t>
      </w:r>
      <w:r w:rsidR="00F470D7" w:rsidRPr="00382D26">
        <w:rPr>
          <w:rFonts w:ascii="Aptos" w:hAnsi="Aptos" w:cstheme="minorHAnsi"/>
          <w:b/>
        </w:rPr>
        <w:t xml:space="preserve"> </w:t>
      </w:r>
      <w:r w:rsidR="00342775" w:rsidRPr="00382D26">
        <w:rPr>
          <w:rFonts w:ascii="Aptos" w:hAnsi="Aptos" w:cstheme="minorHAnsi"/>
          <w:b/>
        </w:rPr>
        <w:t>Ke</w:t>
      </w:r>
      <w:r w:rsidR="00082ED0" w:rsidRPr="00382D26">
        <w:rPr>
          <w:rFonts w:ascii="Aptos" w:hAnsi="Aptos" w:cstheme="minorHAnsi"/>
          <w:b/>
        </w:rPr>
        <w:t>y Results of the</w:t>
      </w:r>
      <w:r w:rsidR="00342775" w:rsidRPr="00382D26">
        <w:rPr>
          <w:rFonts w:ascii="Aptos" w:hAnsi="Aptos" w:cstheme="minorHAnsi"/>
          <w:b/>
        </w:rPr>
        <w:t xml:space="preserve"> Project </w:t>
      </w:r>
      <w:commentRangeEnd w:id="0"/>
      <w:r w:rsidR="009C2D6C" w:rsidRPr="00382D26">
        <w:rPr>
          <w:rStyle w:val="CommentReference"/>
          <w:rFonts w:ascii="Aptos" w:hAnsi="Aptos" w:cstheme="minorHAnsi"/>
          <w:b/>
          <w:sz w:val="22"/>
          <w:szCs w:val="22"/>
        </w:rPr>
        <w:commentReference w:id="0"/>
      </w:r>
    </w:p>
    <w:p w14:paraId="075B512B" w14:textId="77777777" w:rsidR="002B1E1F" w:rsidRPr="00D37D03" w:rsidRDefault="002B1E1F" w:rsidP="00A73607">
      <w:pPr>
        <w:pStyle w:val="ListParagraph"/>
        <w:rPr>
          <w:rFonts w:ascii="Aptos" w:hAnsi="Aptos" w:cstheme="minorHAnsi"/>
          <w:b/>
          <w:i/>
          <w:color w:val="808080" w:themeColor="background1" w:themeShade="80"/>
          <w:sz w:val="20"/>
          <w:szCs w:val="20"/>
        </w:rPr>
      </w:pPr>
      <w:r w:rsidRPr="00D37D03">
        <w:rPr>
          <w:rFonts w:ascii="Aptos" w:hAnsi="Aptos" w:cstheme="minorHAnsi"/>
          <w:b/>
          <w:i/>
          <w:color w:val="808080" w:themeColor="background1" w:themeShade="80"/>
          <w:sz w:val="20"/>
          <w:szCs w:val="20"/>
        </w:rPr>
        <w:t xml:space="preserve">Guidance: Use the following criteria for selection of key project outcome/output-level results i) results that directly contribute to </w:t>
      </w:r>
      <w:r w:rsidR="00692E1D" w:rsidRPr="00D37D03">
        <w:rPr>
          <w:rFonts w:ascii="Aptos" w:hAnsi="Aptos" w:cstheme="minorHAnsi"/>
          <w:b/>
          <w:i/>
          <w:color w:val="808080" w:themeColor="background1" w:themeShade="80"/>
          <w:sz w:val="20"/>
          <w:szCs w:val="20"/>
        </w:rPr>
        <w:t>project indicators</w:t>
      </w:r>
      <w:r w:rsidRPr="00D37D03">
        <w:rPr>
          <w:rFonts w:ascii="Aptos" w:hAnsi="Aptos" w:cstheme="minorHAnsi"/>
          <w:b/>
          <w:i/>
          <w:color w:val="808080" w:themeColor="background1" w:themeShade="80"/>
          <w:sz w:val="20"/>
          <w:szCs w:val="20"/>
        </w:rPr>
        <w:t>; ii) results that contribute to gender equality; iii) results that contribute to capacity development or policy making; iv) result in which significant proportion of the annual budget is spent; and v)) any other result that is important for the project for that year. In selecting key results, think about what your team is most proud of achieving during the year.  Disaggregated data (sex, age, social group, etc) must be used to the extent possible when reporting on beneficiaries</w:t>
      </w:r>
      <w:r w:rsidR="009E1C44" w:rsidRPr="00D37D03">
        <w:rPr>
          <w:rFonts w:ascii="Aptos" w:hAnsi="Aptos" w:cstheme="minorHAnsi"/>
          <w:b/>
          <w:i/>
          <w:color w:val="808080" w:themeColor="background1" w:themeShade="80"/>
          <w:sz w:val="20"/>
          <w:szCs w:val="20"/>
        </w:rPr>
        <w:t xml:space="preserve">. Please note that </w:t>
      </w:r>
      <w:r w:rsidR="00687AFC" w:rsidRPr="00D37D03">
        <w:rPr>
          <w:rFonts w:ascii="Aptos" w:hAnsi="Aptos" w:cstheme="minorHAnsi"/>
          <w:b/>
          <w:i/>
          <w:color w:val="808080" w:themeColor="background1" w:themeShade="80"/>
          <w:sz w:val="20"/>
          <w:szCs w:val="20"/>
        </w:rPr>
        <w:t>this section is a summary of your key results</w:t>
      </w:r>
      <w:r w:rsidR="00D504C4" w:rsidRPr="00D37D03">
        <w:rPr>
          <w:rFonts w:ascii="Aptos" w:hAnsi="Aptos" w:cstheme="minorHAnsi"/>
          <w:b/>
          <w:i/>
          <w:color w:val="808080" w:themeColor="background1" w:themeShade="80"/>
          <w:sz w:val="20"/>
          <w:szCs w:val="20"/>
        </w:rPr>
        <w:t>, details should be indicated in the technical accomplishments section.</w:t>
      </w:r>
    </w:p>
    <w:p w14:paraId="5545806A" w14:textId="77777777" w:rsidR="000B7EEE" w:rsidRPr="00D37D03" w:rsidRDefault="000B7EEE" w:rsidP="00A73607">
      <w:pPr>
        <w:pStyle w:val="ListParagraph"/>
        <w:rPr>
          <w:rFonts w:ascii="Aptos" w:hAnsi="Aptos" w:cstheme="minorHAnsi"/>
          <w:b/>
          <w:i/>
          <w:color w:val="808080" w:themeColor="background1" w:themeShade="80"/>
          <w:sz w:val="20"/>
          <w:szCs w:val="20"/>
        </w:rPr>
      </w:pPr>
    </w:p>
    <w:p w14:paraId="665C3946" w14:textId="77777777" w:rsidR="000B7EEE" w:rsidRPr="00D37D03" w:rsidRDefault="000B7EEE" w:rsidP="000B7EEE">
      <w:pPr>
        <w:pStyle w:val="ListParagraph"/>
        <w:rPr>
          <w:rFonts w:ascii="Aptos" w:hAnsi="Aptos" w:cstheme="minorHAnsi"/>
          <w:b/>
          <w:bCs/>
          <w:i/>
          <w:color w:val="808080" w:themeColor="background1" w:themeShade="80"/>
          <w:sz w:val="20"/>
          <w:szCs w:val="20"/>
          <w:lang w:val="en-PH" w:eastAsia="en-PH"/>
        </w:rPr>
      </w:pPr>
      <w:r w:rsidRPr="00D37D03">
        <w:rPr>
          <w:rFonts w:ascii="Aptos" w:hAnsi="Aptos" w:cstheme="minorHAnsi"/>
          <w:b/>
          <w:bCs/>
          <w:i/>
          <w:iCs/>
          <w:color w:val="808080" w:themeColor="background1" w:themeShade="80"/>
          <w:sz w:val="20"/>
          <w:szCs w:val="20"/>
          <w:u w:val="single"/>
          <w:lang w:eastAsia="en-PH"/>
        </w:rPr>
        <w:t>Tip</w:t>
      </w:r>
      <w:r w:rsidRPr="00D37D03">
        <w:rPr>
          <w:rFonts w:ascii="Aptos" w:hAnsi="Aptos" w:cstheme="minorHAnsi"/>
          <w:b/>
          <w:bCs/>
          <w:i/>
          <w:iCs/>
          <w:color w:val="808080" w:themeColor="background1" w:themeShade="80"/>
          <w:sz w:val="20"/>
          <w:szCs w:val="20"/>
          <w:lang w:eastAsia="en-PH"/>
        </w:rPr>
        <w:t>: In providing results examples, please consider (i) ‘what’ was achieved; how’ it was achieved; (ii) ‘who’ it was achieved for and with; and (iii) ‘where’ it was achieved.</w:t>
      </w:r>
    </w:p>
    <w:p w14:paraId="7B0E194E" w14:textId="77777777" w:rsidR="000B7EEE" w:rsidRPr="000B7EEE" w:rsidRDefault="000B7EEE" w:rsidP="00A73607">
      <w:pPr>
        <w:pStyle w:val="ListParagraph"/>
        <w:rPr>
          <w:rFonts w:ascii="Aptos" w:hAnsi="Aptos" w:cstheme="minorHAnsi"/>
          <w:b/>
          <w:i/>
          <w:color w:val="808080" w:themeColor="background1" w:themeShade="80"/>
          <w:lang w:val="en-PH"/>
        </w:rPr>
      </w:pPr>
    </w:p>
    <w:tbl>
      <w:tblPr>
        <w:tblStyle w:val="TableGrid"/>
        <w:tblW w:w="0" w:type="auto"/>
        <w:tblInd w:w="720" w:type="dxa"/>
        <w:tblLook w:val="04A0" w:firstRow="1" w:lastRow="0" w:firstColumn="1" w:lastColumn="0" w:noHBand="0" w:noVBand="1"/>
      </w:tblPr>
      <w:tblGrid>
        <w:gridCol w:w="16550"/>
      </w:tblGrid>
      <w:tr w:rsidR="00A73607" w:rsidRPr="00382D26" w14:paraId="47421906" w14:textId="77777777" w:rsidTr="45429050">
        <w:tc>
          <w:tcPr>
            <w:tcW w:w="16550" w:type="dxa"/>
          </w:tcPr>
          <w:p w14:paraId="66EDAE3C" w14:textId="7D82AB77" w:rsidR="00A73607" w:rsidRPr="00382D26" w:rsidRDefault="002C02B7" w:rsidP="6568A631">
            <w:pPr>
              <w:pStyle w:val="ListParagraph"/>
              <w:ind w:left="0"/>
            </w:pPr>
            <w:sdt>
              <w:sdtPr>
                <w:rPr>
                  <w:kern w:val="2"/>
                  <w14:ligatures w14:val="standardContextual"/>
                </w:rPr>
                <w:alias w:val="projectdescription"/>
                <w:tag w:val="projectdescription"/>
                <w:id w:val="437175649"/>
                <w:placeholder>
                  <w:docPart w:val="A4F566DA85204A4385D34ABF626D54E4"/>
                </w:placeholder>
                <w:text/>
              </w:sdtPr>
              <w:sdtEndPr/>
              <w:sdtContent>
                <w:r w:rsidR="0080607B" w:rsidRPr="160A2828">
                  <w:rPr>
                    <w:kern w:val="2"/>
                    <w14:ligatures w14:val="standardContextual"/>
                  </w:rPr>
                  <w:t xml:space="preserve">Strengthened National Capacity and Institutional Ownership -The project has enhanced national capacity to support the long-term sustainability of biodiversity finance while promoting improved policy coherence across priority sectors. Strong government ownership and stakeholder buy-in for the BIOFIN process have been successfully secured, ensuring sustained commitment to biodiversity financing reforms. High-Level Stakeholder Engagement and Policy Integration- The project effectively engaged high-level </w:t>
                </w:r>
                <w:r w:rsidR="7111AC41" w:rsidRPr="160A2828">
                  <w:t>decisionmakers</w:t>
                </w:r>
                <w:r w:rsidR="0080607B" w:rsidRPr="160A2828">
                  <w:t xml:space="preserve"> through targeted workshops on biodiversity finance, including the integration of biodiversity considerations into national budgeting and planning processes. These engagements have contributed to increased awareness and alignment of biodiversity priorities within national development frameworks. Capacity Building and Strengthening of Public Financial Management Systems Comprehensive capacity-building workshops were delivered to key stakeholders, including government institutions, civil society organizations, academia, and NGOs, resulting in improved knowledge and strengthened support for biodiversity finance. In addition, the project is providing support to the Ministry of Finance to implement climate budget tagging, including the identification and tracking of biodiversity-related expenditures within </w:t>
                </w:r>
                <w:r w:rsidR="18D079E0" w:rsidRPr="160A2828">
                  <w:t>the national</w:t>
                </w:r>
                <w:r w:rsidR="0080607B" w:rsidRPr="160A2828">
                  <w:t xml:space="preserve"> budget system. Policy and Institutional Review has also been conducted to assess the extent to which existing policies, laws, regulations, institutional arrangements, and planning frameworks support biodiversity conservation and financing in </w:t>
                </w:r>
                <w:r w:rsidR="0080607B" w:rsidRPr="160A2828">
                  <w:lastRenderedPageBreak/>
                  <w:t>Sierra Leone. The assessment identified key policy and institutional gaps, as well as opportunities to strengthen coordination, mainstream biodiversity across sectors, and improve the enabling environment for resource mobilization. The review also highlighted potential biodiversity finance solutions, including reforms to environmental levies and fees, strengthened natural resource revenue management, enhanced public expenditure effectiveness through expenditure tracking. Another key milestone was the successful BIOFIN project launch workshop, which brought together representatives from government, development partners, civil society, academia, and the private sector to build a common understanding of the BIOFIN methodology and implementation process. Furthermore, the establishment of the Project Steering Committee/project board and technical working group has strengthened project governance and institutionalization by providing strategic oversight, facilitating cross-sector coordination, and ensuring national ownership of BIOFIN implementation and biodiversity finance reform efforts. The draft PIR has been presented to the technical working group for the review before the national validation workshop.</w:t>
                </w:r>
              </w:sdtContent>
            </w:sdt>
          </w:p>
        </w:tc>
      </w:tr>
    </w:tbl>
    <w:p w14:paraId="4DC6E43B" w14:textId="77777777" w:rsidR="008C68C1" w:rsidRDefault="008C68C1" w:rsidP="008C68C1">
      <w:pPr>
        <w:rPr>
          <w:rFonts w:ascii="Aptos" w:hAnsi="Aptos" w:cstheme="minorHAnsi"/>
          <w:b/>
        </w:rPr>
      </w:pPr>
    </w:p>
    <w:p w14:paraId="622E783C" w14:textId="77777777" w:rsidR="008C68C1" w:rsidRDefault="008C68C1">
      <w:pPr>
        <w:rPr>
          <w:rFonts w:ascii="Aptos" w:hAnsi="Aptos" w:cstheme="minorHAnsi"/>
          <w:b/>
        </w:rPr>
      </w:pPr>
      <w:r>
        <w:rPr>
          <w:rFonts w:ascii="Aptos" w:hAnsi="Aptos" w:cstheme="minorHAnsi"/>
          <w:b/>
        </w:rPr>
        <w:br w:type="page"/>
      </w:r>
    </w:p>
    <w:p w14:paraId="2BC7769B" w14:textId="77777777" w:rsidR="00342775" w:rsidRPr="008C68C1" w:rsidRDefault="00342775" w:rsidP="00854D63">
      <w:pPr>
        <w:ind w:left="720"/>
        <w:rPr>
          <w:rFonts w:ascii="Aptos" w:hAnsi="Aptos" w:cstheme="minorHAnsi"/>
          <w:b/>
        </w:rPr>
      </w:pPr>
      <w:r w:rsidRPr="008C68C1">
        <w:rPr>
          <w:rFonts w:ascii="Aptos" w:hAnsi="Aptos" w:cstheme="minorHAnsi"/>
          <w:b/>
        </w:rPr>
        <w:lastRenderedPageBreak/>
        <w:t>B.</w:t>
      </w:r>
      <w:r w:rsidR="00E6450F" w:rsidRPr="008C68C1">
        <w:rPr>
          <w:rFonts w:ascii="Aptos" w:hAnsi="Aptos" w:cstheme="minorHAnsi"/>
          <w:b/>
        </w:rPr>
        <w:t>2</w:t>
      </w:r>
      <w:r w:rsidR="00AC78C7" w:rsidRPr="008C68C1">
        <w:rPr>
          <w:rFonts w:ascii="Aptos" w:hAnsi="Aptos" w:cstheme="minorHAnsi"/>
          <w:b/>
        </w:rPr>
        <w:t xml:space="preserve"> Results on</w:t>
      </w:r>
      <w:r w:rsidRPr="008C68C1">
        <w:rPr>
          <w:rFonts w:ascii="Aptos" w:hAnsi="Aptos" w:cstheme="minorHAnsi"/>
          <w:b/>
        </w:rPr>
        <w:t xml:space="preserve"> Gender </w:t>
      </w:r>
      <w:r w:rsidR="00BB232E" w:rsidRPr="008C68C1">
        <w:rPr>
          <w:rFonts w:ascii="Aptos" w:hAnsi="Aptos" w:cstheme="minorHAnsi"/>
          <w:b/>
        </w:rPr>
        <w:t>Equality and Women’s Empowerment</w:t>
      </w:r>
      <w:r w:rsidR="00AC78C7" w:rsidRPr="008C68C1">
        <w:rPr>
          <w:rFonts w:ascii="Aptos" w:hAnsi="Aptos" w:cstheme="minorHAnsi"/>
          <w:b/>
        </w:rPr>
        <w:t xml:space="preserve"> </w:t>
      </w:r>
    </w:p>
    <w:p w14:paraId="1E1DE5DD" w14:textId="77777777" w:rsidR="00812C54" w:rsidRPr="00382D26" w:rsidRDefault="00BB232E" w:rsidP="00812C54">
      <w:pPr>
        <w:spacing w:after="0" w:line="240" w:lineRule="auto"/>
        <w:ind w:left="720"/>
        <w:jc w:val="bot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t xml:space="preserve">Guidance: </w:t>
      </w:r>
      <w:r w:rsidR="00812C54" w:rsidRPr="006C7F41">
        <w:rPr>
          <w:rFonts w:ascii="Aptos" w:eastAsia="Arial" w:hAnsi="Aptos" w:cstheme="minorHAnsi"/>
          <w:b/>
          <w:i/>
          <w:iCs/>
          <w:color w:val="808080" w:themeColor="background1" w:themeShade="80"/>
        </w:rPr>
        <w:t>What specific initiatives has your country implemented to ensure women’s participation/engagement in biodiversity finance activities</w:t>
      </w:r>
      <w:r w:rsidR="00812C54">
        <w:rPr>
          <w:rFonts w:ascii="Aptos" w:eastAsia="Arial" w:hAnsi="Aptos" w:cstheme="minorHAnsi"/>
          <w:b/>
          <w:i/>
          <w:iCs/>
          <w:color w:val="808080" w:themeColor="background1" w:themeShade="80"/>
        </w:rPr>
        <w:t>.</w:t>
      </w:r>
    </w:p>
    <w:p w14:paraId="7C0802AF" w14:textId="77777777" w:rsidR="00812C54" w:rsidRDefault="00812C54" w:rsidP="00BB232E">
      <w:pPr>
        <w:spacing w:after="0" w:line="240" w:lineRule="auto"/>
        <w:ind w:left="720"/>
        <w:jc w:val="both"/>
        <w:rPr>
          <w:rFonts w:ascii="Aptos" w:eastAsia="Arial" w:hAnsi="Aptos" w:cstheme="minorHAnsi"/>
          <w:b/>
          <w:i/>
          <w:iCs/>
          <w:color w:val="808080" w:themeColor="background1" w:themeShade="80"/>
        </w:rPr>
      </w:pPr>
    </w:p>
    <w:p w14:paraId="5A5BE4A4" w14:textId="77777777" w:rsidR="00E95E86" w:rsidRPr="00382D26" w:rsidRDefault="00BB232E" w:rsidP="00BB232E">
      <w:pPr>
        <w:spacing w:after="0" w:line="240" w:lineRule="auto"/>
        <w:ind w:left="720"/>
        <w:jc w:val="both"/>
        <w:rPr>
          <w:rFonts w:ascii="Aptos" w:eastAsia="Arial" w:hAnsi="Aptos" w:cstheme="minorHAnsi"/>
          <w:b/>
          <w:i/>
          <w:iCs/>
          <w:color w:val="808080" w:themeColor="background1" w:themeShade="80"/>
        </w:rPr>
      </w:pPr>
      <w:r w:rsidRPr="00382D26">
        <w:rPr>
          <w:rFonts w:ascii="Aptos" w:eastAsia="Arial" w:hAnsi="Aptos" w:cstheme="minorHAnsi"/>
          <w:b/>
          <w:i/>
          <w:iCs/>
          <w:color w:val="808080" w:themeColor="background1" w:themeShade="80"/>
        </w:rPr>
        <w:t xml:space="preserve">Highlight concrete outcome/output results achieved or under-achieved towards gender equality and women’s empowerment in the year. Analyze what worked well and/or did not work well and why. </w:t>
      </w:r>
    </w:p>
    <w:tbl>
      <w:tblPr>
        <w:tblStyle w:val="TableGrid"/>
        <w:tblW w:w="0" w:type="auto"/>
        <w:tblInd w:w="720" w:type="dxa"/>
        <w:tblLook w:val="04A0" w:firstRow="1" w:lastRow="0" w:firstColumn="1" w:lastColumn="0" w:noHBand="0" w:noVBand="1"/>
      </w:tblPr>
      <w:tblGrid>
        <w:gridCol w:w="16550"/>
      </w:tblGrid>
      <w:tr w:rsidR="00E95E86" w:rsidRPr="00382D26" w14:paraId="6BED3113" w14:textId="77777777" w:rsidTr="45429050">
        <w:tc>
          <w:tcPr>
            <w:tcW w:w="17270" w:type="dxa"/>
          </w:tcPr>
          <w:p w14:paraId="3CB3ECCB" w14:textId="4C411076" w:rsidR="0080607B" w:rsidRPr="005A5A5B" w:rsidRDefault="23BC07C2" w:rsidP="0080607B">
            <w:pPr>
              <w:spacing w:after="160" w:line="259" w:lineRule="auto"/>
            </w:pPr>
            <w:r w:rsidRPr="45429050">
              <w:rPr>
                <w:rFonts w:ascii="Aptos" w:eastAsia="Aptos" w:hAnsi="Aptos" w:cs="Aptos"/>
              </w:rPr>
              <w:t>The project has implemented targeted measures to promote the meaningful participation and engagement of women in biodiversity finance processes, recognizing their critical role in natural resource management and sustainable livelihoods. Gender considerations have been systematically integrated into biodiversity planning and financing frameworks.</w:t>
            </w:r>
            <w:r w:rsidR="62EF5EBB" w:rsidRPr="45429050">
              <w:rPr>
                <w:rFonts w:ascii="Aptos" w:eastAsia="Aptos" w:hAnsi="Aptos" w:cs="Aptos"/>
              </w:rPr>
              <w:t xml:space="preserve"> </w:t>
            </w:r>
            <w:r w:rsidRPr="45429050">
              <w:rPr>
                <w:rFonts w:ascii="Aptos" w:eastAsia="Aptos" w:hAnsi="Aptos" w:cs="Aptos"/>
              </w:rPr>
              <w:t xml:space="preserve">Women’s representation has been ensured within key governance structures, including the project steering committee and technical working groups, thereby strengthening their role in decision-making processes related to biodiversity finance and implementation. The Policy &amp; </w:t>
            </w:r>
            <w:r w:rsidR="49CB81BF" w:rsidRPr="45429050">
              <w:rPr>
                <w:rFonts w:ascii="Aptos" w:eastAsia="Aptos" w:hAnsi="Aptos" w:cs="Aptos"/>
              </w:rPr>
              <w:t>Institutional Review</w:t>
            </w:r>
            <w:r w:rsidRPr="45429050">
              <w:rPr>
                <w:rFonts w:ascii="Aptos" w:eastAsia="Aptos" w:hAnsi="Aptos" w:cs="Aptos"/>
              </w:rPr>
              <w:t xml:space="preserve"> (PIR) included assessments to identify key barriers affecting women’s access to finance, participation in decision-making, and equitable benefit-sharing. These efforts contributed to a stronger evidence base to inform gender-responsive interventions.</w:t>
            </w:r>
            <w:r w:rsidR="0080607B" w:rsidRPr="160A2828">
              <w:t xml:space="preserve"> The project has actively promoted gender-balanced participation across its capacity-building and stakeholder engagement activities. Women represented about </w:t>
            </w:r>
            <w:r w:rsidR="00673243" w:rsidRPr="160A2828">
              <w:t>3</w:t>
            </w:r>
            <w:r w:rsidR="0080607B" w:rsidRPr="160A2828">
              <w:t>0% of participants in BIOFIN-organized and co-organized events, including workshops, consultations and technical meetings. This reflects the project's deliberate efforts to create inclusive platforms that enable women from government institutions, civil society organizations, academia, local communities, and the private sector to contribute to biodiversity finance discussions, policy development, and implementation processes. Through these initiatives, the project is supporting greater gender equality while ensuring that biodiversity finance interventions are responsive to the needs and priorities of both women and men.</w:t>
            </w:r>
          </w:p>
          <w:p w14:paraId="4D402FAA" w14:textId="5D8FF286" w:rsidR="00E95E86" w:rsidRPr="00382D26" w:rsidRDefault="00E95E86" w:rsidP="45429050">
            <w:pPr>
              <w:spacing w:after="160" w:line="257" w:lineRule="auto"/>
              <w:jc w:val="both"/>
            </w:pPr>
          </w:p>
          <w:p w14:paraId="125F452B" w14:textId="023D4294" w:rsidR="00E95E86" w:rsidRPr="00382D26" w:rsidRDefault="00E95E86" w:rsidP="45429050">
            <w:pPr>
              <w:spacing w:after="160" w:line="257" w:lineRule="auto"/>
              <w:jc w:val="both"/>
              <w:rPr>
                <w:rFonts w:ascii="Aptos" w:eastAsia="Aptos" w:hAnsi="Aptos" w:cs="Aptos"/>
              </w:rPr>
            </w:pPr>
          </w:p>
        </w:tc>
      </w:tr>
    </w:tbl>
    <w:p w14:paraId="0580976C" w14:textId="77777777" w:rsidR="00A73607" w:rsidRPr="00382D26" w:rsidRDefault="00A73607" w:rsidP="00A8488B">
      <w:pPr>
        <w:rPr>
          <w:rFonts w:ascii="Aptos" w:hAnsi="Aptos" w:cstheme="minorHAnsi"/>
          <w:b/>
        </w:rPr>
      </w:pPr>
    </w:p>
    <w:p w14:paraId="313DC4E8" w14:textId="77777777" w:rsidR="00591635" w:rsidRPr="00382D26" w:rsidRDefault="00591635" w:rsidP="00F470D7">
      <w:pPr>
        <w:pStyle w:val="ListParagraph"/>
        <w:rPr>
          <w:rFonts w:ascii="Aptos" w:hAnsi="Aptos" w:cstheme="minorHAnsi"/>
          <w:b/>
          <w:bCs/>
        </w:rPr>
      </w:pPr>
      <w:r w:rsidRPr="00382D26">
        <w:rPr>
          <w:rFonts w:ascii="Aptos" w:eastAsia="Arial" w:hAnsi="Aptos" w:cstheme="minorHAnsi"/>
          <w:b/>
          <w:bCs/>
        </w:rPr>
        <w:t>B.</w:t>
      </w:r>
      <w:r w:rsidR="00E6450F">
        <w:rPr>
          <w:rFonts w:ascii="Aptos" w:eastAsia="Arial" w:hAnsi="Aptos" w:cstheme="minorHAnsi"/>
          <w:b/>
          <w:bCs/>
        </w:rPr>
        <w:t>3</w:t>
      </w:r>
      <w:r w:rsidRPr="00382D26">
        <w:rPr>
          <w:rFonts w:ascii="Aptos" w:eastAsia="Arial" w:hAnsi="Aptos" w:cstheme="minorHAnsi"/>
          <w:b/>
          <w:bCs/>
        </w:rPr>
        <w:t xml:space="preserve"> </w:t>
      </w:r>
      <w:r w:rsidR="00A73607" w:rsidRPr="00382D26">
        <w:rPr>
          <w:rFonts w:ascii="Aptos" w:eastAsia="Arial" w:hAnsi="Aptos" w:cstheme="minorHAnsi"/>
          <w:b/>
          <w:bCs/>
        </w:rPr>
        <w:t>K</w:t>
      </w:r>
      <w:r w:rsidRPr="00382D26">
        <w:rPr>
          <w:rFonts w:ascii="Aptos" w:eastAsia="Arial" w:hAnsi="Aptos" w:cstheme="minorHAnsi"/>
          <w:b/>
          <w:bCs/>
        </w:rPr>
        <w:t xml:space="preserve">ey results achieved </w:t>
      </w:r>
      <w:r w:rsidR="0096781A" w:rsidRPr="00382D26">
        <w:rPr>
          <w:rFonts w:ascii="Aptos" w:eastAsia="Arial" w:hAnsi="Aptos" w:cstheme="minorHAnsi"/>
          <w:b/>
          <w:bCs/>
        </w:rPr>
        <w:t xml:space="preserve">through </w:t>
      </w:r>
      <w:r w:rsidR="004605D7" w:rsidRPr="00382D26">
        <w:rPr>
          <w:rFonts w:ascii="Aptos" w:eastAsia="Arial" w:hAnsi="Aptos" w:cstheme="minorHAnsi"/>
          <w:b/>
          <w:bCs/>
        </w:rPr>
        <w:t>P</w:t>
      </w:r>
      <w:r w:rsidR="0096781A" w:rsidRPr="00382D26">
        <w:rPr>
          <w:rFonts w:ascii="Aptos" w:eastAsia="Arial" w:hAnsi="Aptos" w:cstheme="minorHAnsi"/>
          <w:b/>
          <w:bCs/>
        </w:rPr>
        <w:t>artnerships</w:t>
      </w:r>
      <w:r w:rsidR="00FB49E7">
        <w:rPr>
          <w:rFonts w:ascii="Aptos" w:eastAsia="Arial" w:hAnsi="Aptos" w:cstheme="minorHAnsi"/>
          <w:b/>
          <w:bCs/>
        </w:rPr>
        <w:t xml:space="preserve"> and Stakeholder Engagement Strategy</w:t>
      </w:r>
    </w:p>
    <w:p w14:paraId="29B7B460" w14:textId="77777777" w:rsidR="00114AFC" w:rsidRDefault="00B03A4E" w:rsidP="00F470D7">
      <w:pPr>
        <w:pStyle w:val="ListParagrap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t xml:space="preserve">Guidance: Highlight results that the Project achieved through strategic </w:t>
      </w:r>
      <w:r w:rsidRPr="00382D26">
        <w:rPr>
          <w:rFonts w:ascii="Aptos" w:eastAsia="Arial" w:hAnsi="Aptos" w:cstheme="minorHAnsi"/>
          <w:b/>
          <w:i/>
          <w:iCs/>
          <w:color w:val="808080" w:themeColor="background1" w:themeShade="80"/>
        </w:rPr>
        <w:t xml:space="preserve">partnership with </w:t>
      </w:r>
      <w:r w:rsidR="0088072B" w:rsidRPr="00382D26">
        <w:rPr>
          <w:rFonts w:ascii="Aptos" w:eastAsia="Arial" w:hAnsi="Aptos" w:cstheme="minorHAnsi"/>
          <w:b/>
          <w:i/>
          <w:iCs/>
          <w:color w:val="808080" w:themeColor="background1" w:themeShade="80"/>
        </w:rPr>
        <w:t xml:space="preserve">government, </w:t>
      </w:r>
      <w:r w:rsidRPr="00382D26">
        <w:rPr>
          <w:rFonts w:ascii="Aptos" w:eastAsia="Arial" w:hAnsi="Aptos" w:cstheme="minorHAnsi"/>
          <w:b/>
          <w:i/>
          <w:iCs/>
          <w:color w:val="808080" w:themeColor="background1" w:themeShade="80"/>
        </w:rPr>
        <w:t>other UN agencies,</w:t>
      </w:r>
      <w:r w:rsidR="00AE0501" w:rsidRPr="00382D26">
        <w:rPr>
          <w:rFonts w:ascii="Aptos" w:eastAsia="Arial" w:hAnsi="Aptos" w:cstheme="minorHAnsi"/>
          <w:b/>
          <w:i/>
          <w:iCs/>
          <w:color w:val="808080" w:themeColor="background1" w:themeShade="80"/>
        </w:rPr>
        <w:t xml:space="preserve"> </w:t>
      </w:r>
      <w:r w:rsidRPr="00382D26">
        <w:rPr>
          <w:rFonts w:ascii="Aptos" w:eastAsia="Arial" w:hAnsi="Aptos" w:cstheme="minorHAnsi"/>
          <w:b/>
          <w:i/>
          <w:iCs/>
          <w:color w:val="808080" w:themeColor="background1" w:themeShade="80"/>
        </w:rPr>
        <w:t>private sector, IFIs, Vertical Funds, foundations, etc</w:t>
      </w:r>
      <w:r w:rsidR="00E662F6" w:rsidRPr="00382D26">
        <w:rPr>
          <w:rFonts w:ascii="Aptos" w:eastAsia="Arial" w:hAnsi="Aptos" w:cstheme="minorHAnsi"/>
          <w:b/>
          <w:i/>
          <w:iCs/>
          <w:color w:val="808080" w:themeColor="background1" w:themeShade="80"/>
        </w:rPr>
        <w:t xml:space="preserve">. </w:t>
      </w:r>
      <w:r w:rsidR="00B55E1C">
        <w:rPr>
          <w:rFonts w:ascii="Aptos" w:eastAsia="Arial" w:hAnsi="Aptos" w:cstheme="minorHAnsi"/>
          <w:b/>
          <w:i/>
          <w:iCs/>
          <w:color w:val="808080" w:themeColor="background1" w:themeShade="80"/>
        </w:rPr>
        <w:t>You may also Include p</w:t>
      </w:r>
      <w:r w:rsidR="00B55E1C" w:rsidRPr="00B55E1C">
        <w:rPr>
          <w:rFonts w:ascii="Aptos" w:eastAsia="Arial" w:hAnsi="Aptos" w:cstheme="minorHAnsi"/>
          <w:b/>
          <w:i/>
          <w:iCs/>
          <w:color w:val="808080" w:themeColor="background1" w:themeShade="80"/>
        </w:rPr>
        <w:t xml:space="preserve">rogress in the inception </w:t>
      </w:r>
      <w:r w:rsidR="00B55E1C">
        <w:rPr>
          <w:rFonts w:ascii="Aptos" w:eastAsia="Arial" w:hAnsi="Aptos" w:cstheme="minorHAnsi"/>
          <w:b/>
          <w:i/>
          <w:iCs/>
          <w:color w:val="808080" w:themeColor="background1" w:themeShade="80"/>
        </w:rPr>
        <w:t>workshop</w:t>
      </w:r>
      <w:r w:rsidR="00B55E1C" w:rsidRPr="00B55E1C">
        <w:rPr>
          <w:rFonts w:ascii="Aptos" w:eastAsia="Arial" w:hAnsi="Aptos" w:cstheme="minorHAnsi"/>
          <w:b/>
          <w:i/>
          <w:iCs/>
          <w:color w:val="808080" w:themeColor="background1" w:themeShade="80"/>
        </w:rPr>
        <w:t>, steering committee establishment</w:t>
      </w:r>
      <w:r w:rsidR="00B55E1C">
        <w:rPr>
          <w:rFonts w:ascii="Aptos" w:eastAsia="Arial" w:hAnsi="Aptos" w:cstheme="minorHAnsi"/>
          <w:b/>
          <w:i/>
          <w:iCs/>
          <w:color w:val="808080" w:themeColor="background1" w:themeShade="80"/>
        </w:rPr>
        <w:t xml:space="preserve">, </w:t>
      </w:r>
      <w:r w:rsidR="00B55E1C" w:rsidRPr="00B55E1C">
        <w:rPr>
          <w:rFonts w:ascii="Aptos" w:eastAsia="Arial" w:hAnsi="Aptos" w:cstheme="minorHAnsi"/>
          <w:b/>
          <w:i/>
          <w:iCs/>
          <w:color w:val="808080" w:themeColor="background1" w:themeShade="80"/>
        </w:rPr>
        <w:t>and launch event</w:t>
      </w:r>
      <w:r w:rsidR="00B55E1C">
        <w:rPr>
          <w:rFonts w:ascii="Aptos" w:eastAsia="Arial" w:hAnsi="Aptos" w:cstheme="minorHAnsi"/>
          <w:b/>
          <w:i/>
          <w:iCs/>
          <w:color w:val="808080" w:themeColor="background1" w:themeShade="80"/>
        </w:rPr>
        <w:t>.</w:t>
      </w:r>
    </w:p>
    <w:p w14:paraId="078F9448" w14:textId="77777777" w:rsidR="00B55E1C" w:rsidRPr="00382D26" w:rsidRDefault="00B55E1C" w:rsidP="00F470D7">
      <w:pPr>
        <w:pStyle w:val="ListParagraph"/>
        <w:rPr>
          <w:rFonts w:ascii="Aptos" w:eastAsia="Arial" w:hAnsi="Aptos" w:cstheme="minorHAnsi"/>
          <w:b/>
          <w:i/>
          <w:iCs/>
          <w:color w:val="808080" w:themeColor="background1" w:themeShade="80"/>
        </w:rPr>
      </w:pPr>
    </w:p>
    <w:tbl>
      <w:tblPr>
        <w:tblStyle w:val="TableGrid"/>
        <w:tblW w:w="0" w:type="auto"/>
        <w:tblInd w:w="720" w:type="dxa"/>
        <w:tblLook w:val="04A0" w:firstRow="1" w:lastRow="0" w:firstColumn="1" w:lastColumn="0" w:noHBand="0" w:noVBand="1"/>
      </w:tblPr>
      <w:tblGrid>
        <w:gridCol w:w="16550"/>
      </w:tblGrid>
      <w:tr w:rsidR="00E95E86" w:rsidRPr="00382D26" w14:paraId="49212DB5" w14:textId="77777777" w:rsidTr="45429050">
        <w:trPr>
          <w:trHeight w:val="825"/>
        </w:trPr>
        <w:tc>
          <w:tcPr>
            <w:tcW w:w="17270" w:type="dxa"/>
          </w:tcPr>
          <w:p w14:paraId="09D2BFC9" w14:textId="6F31C7DC" w:rsidR="00E95E86" w:rsidRPr="00382D26" w:rsidRDefault="04D7FDF1" w:rsidP="45429050">
            <w:pPr>
              <w:spacing w:after="160" w:line="257" w:lineRule="auto"/>
            </w:pPr>
            <w:r w:rsidRPr="45429050">
              <w:rPr>
                <w:rFonts w:ascii="Aptos" w:eastAsia="Aptos" w:hAnsi="Aptos" w:cs="Aptos"/>
              </w:rPr>
              <w:t>The project was officially launched in October 2025 through a high-profile National Inception Workshop, which brought together key stakeholders from government ministries, civil society organizations (CSOs), academia, non-governmental organizations (NGOs), and the private sector. The event significantly increased the visibility of the BIOFIN initiative and fostered strong multi-stakeholder commitment to advancing biodiversity finance reforms in Sierra Leone.The project also successfully established and convened the first meeting of the Project Steering Committee (Project Board), co-chaired by the Ministry of Finance, the Ministry of Environment and Climate Change, and UNDP. The Steering Committee provided strategic direction and formally validated the project’s 2026 workplan and key priority areas, reinforcing high-level ownership and inter-institutional coordination.</w:t>
            </w:r>
            <w:r w:rsidR="00CC7F98">
              <w:rPr>
                <w:rFonts w:ascii="Aptos" w:eastAsia="Aptos" w:hAnsi="Aptos" w:cs="Aptos"/>
              </w:rPr>
              <w:t xml:space="preserve"> </w:t>
            </w:r>
            <w:r w:rsidRPr="45429050">
              <w:rPr>
                <w:rFonts w:ascii="Aptos" w:eastAsia="Aptos" w:hAnsi="Aptos" w:cs="Aptos"/>
              </w:rPr>
              <w:t>In addition, a multi-stakeholder for BIOFIN Technical Working Group was established, comprising representatives from government institutions, civil society, academia, and NGOs. This platform plays a critical role in providing technical oversight, facilitating cross-sector coordination, and guiding decision-making on biodiversity finance priorities. It has also supported the establishment of essential data-sharing arrangements required for the BIOFIN analytical process.</w:t>
            </w:r>
            <w:r w:rsidR="00CC7F98">
              <w:rPr>
                <w:rFonts w:ascii="Aptos" w:eastAsia="Aptos" w:hAnsi="Aptos" w:cs="Aptos"/>
              </w:rPr>
              <w:t xml:space="preserve"> </w:t>
            </w:r>
            <w:r w:rsidRPr="45429050">
              <w:rPr>
                <w:rFonts w:ascii="Aptos" w:eastAsia="Aptos" w:hAnsi="Aptos" w:cs="Aptos"/>
              </w:rPr>
              <w:t xml:space="preserve">The project has actively engaged both public and private sector stakeholders through targeted workshops aimed at strengthening understanding of biodiversity finance and its integration into national planning and investment frameworks. These engagements have enhanced collaboration, improved stakeholder capacity, and fostered alignment </w:t>
            </w:r>
            <w:r w:rsidRPr="45429050">
              <w:rPr>
                <w:rFonts w:ascii="Aptos" w:eastAsia="Aptos" w:hAnsi="Aptos" w:cs="Aptos"/>
              </w:rPr>
              <w:lastRenderedPageBreak/>
              <w:t>around national biodiversity financing priorities.</w:t>
            </w:r>
            <w:r w:rsidR="00CC7F98">
              <w:rPr>
                <w:rFonts w:ascii="Aptos" w:eastAsia="Aptos" w:hAnsi="Aptos" w:cs="Aptos"/>
              </w:rPr>
              <w:t xml:space="preserve"> </w:t>
            </w:r>
            <w:r w:rsidRPr="45429050">
              <w:rPr>
                <w:rFonts w:ascii="Aptos" w:eastAsia="Aptos" w:hAnsi="Aptos" w:cs="Aptos"/>
              </w:rPr>
              <w:t>Furthermore, in partnership with the Ministry of Finance, the project is supporting the establishment of a climate budget tagging system to improve the tracking of climate-related expenditures, including biodiversity-related spending. This represents a critical step toward strengthening public financial management systems and enhancing transparency and accountability in biodiversity finance.</w:t>
            </w:r>
          </w:p>
          <w:p w14:paraId="021DAD62" w14:textId="0B36F510" w:rsidR="00E95E86" w:rsidRPr="00382D26" w:rsidRDefault="00E95E86" w:rsidP="45429050">
            <w:pPr>
              <w:spacing w:after="160" w:line="257" w:lineRule="auto"/>
              <w:rPr>
                <w:rFonts w:ascii="Aptos" w:eastAsia="Aptos" w:hAnsi="Aptos" w:cs="Aptos"/>
              </w:rPr>
            </w:pPr>
          </w:p>
          <w:p w14:paraId="2A38339F" w14:textId="71436DE8" w:rsidR="00E95E86" w:rsidRPr="00382D26" w:rsidRDefault="00E95E86" w:rsidP="45429050">
            <w:pPr>
              <w:pStyle w:val="ListParagraph"/>
              <w:ind w:left="0"/>
              <w:rPr>
                <w:rFonts w:ascii="Aptos" w:hAnsi="Aptos"/>
              </w:rPr>
            </w:pPr>
          </w:p>
        </w:tc>
      </w:tr>
    </w:tbl>
    <w:p w14:paraId="18E35585" w14:textId="77777777" w:rsidR="00E95E86" w:rsidRPr="00382D26" w:rsidRDefault="00E95E86" w:rsidP="00F470D7">
      <w:pPr>
        <w:pStyle w:val="ListParagraph"/>
        <w:rPr>
          <w:rFonts w:ascii="Aptos" w:hAnsi="Aptos" w:cstheme="minorHAnsi"/>
          <w:b/>
          <w:i/>
          <w:iCs/>
          <w:color w:val="808080" w:themeColor="background1" w:themeShade="80"/>
        </w:rPr>
      </w:pPr>
    </w:p>
    <w:p w14:paraId="64547DD8" w14:textId="77777777" w:rsidR="00C606B7" w:rsidRPr="00E664D6" w:rsidRDefault="00C606B7" w:rsidP="00E664D6">
      <w:pPr>
        <w:spacing w:after="0"/>
        <w:ind w:left="709"/>
        <w:rPr>
          <w:rFonts w:ascii="Aptos" w:hAnsi="Aptos" w:cstheme="minorHAnsi"/>
          <w:b/>
          <w:bCs/>
          <w:color w:val="A6A6A6" w:themeColor="background1" w:themeShade="A6"/>
        </w:rPr>
      </w:pPr>
      <w:r w:rsidRPr="00382D26">
        <w:rPr>
          <w:rFonts w:ascii="Aptos" w:hAnsi="Aptos" w:cstheme="minorHAnsi"/>
          <w:b/>
          <w:bCs/>
          <w:i/>
          <w:lang w:val="en-PH" w:eastAsia="en-PH"/>
        </w:rPr>
        <w:t>B.</w:t>
      </w:r>
      <w:r w:rsidR="00E6450F">
        <w:rPr>
          <w:rFonts w:ascii="Aptos" w:hAnsi="Aptos" w:cstheme="minorHAnsi"/>
          <w:b/>
          <w:bCs/>
          <w:i/>
          <w:lang w:val="en-PH" w:eastAsia="en-PH"/>
        </w:rPr>
        <w:t>4</w:t>
      </w:r>
      <w:r w:rsidR="009E3D72">
        <w:rPr>
          <w:rFonts w:ascii="Aptos" w:hAnsi="Aptos" w:cstheme="minorHAnsi"/>
          <w:b/>
          <w:bCs/>
          <w:i/>
          <w:lang w:val="en-PH" w:eastAsia="en-PH"/>
        </w:rPr>
        <w:t xml:space="preserve"> </w:t>
      </w:r>
      <w:r w:rsidR="00B101E8">
        <w:rPr>
          <w:rFonts w:ascii="Aptos" w:hAnsi="Aptos" w:cstheme="minorHAnsi"/>
          <w:b/>
          <w:bCs/>
          <w:iCs/>
          <w:lang w:val="en-PH" w:eastAsia="en-PH"/>
        </w:rPr>
        <w:t>Indicative/Emerging results of the project and lessons learned.</w:t>
      </w:r>
      <w:r w:rsidR="00B101E8">
        <w:rPr>
          <w:rFonts w:ascii="Aptos" w:hAnsi="Aptos" w:cstheme="minorHAnsi"/>
          <w:b/>
        </w:rPr>
        <w:t xml:space="preserve"> </w:t>
      </w:r>
      <w:r w:rsidR="00841A1A">
        <w:rPr>
          <w:rFonts w:ascii="Aptos" w:hAnsi="Aptos" w:cstheme="minorHAnsi"/>
          <w:b/>
          <w:i/>
          <w:color w:val="808080" w:themeColor="background1" w:themeShade="80"/>
        </w:rPr>
        <w:t>Identify and provide a short description of</w:t>
      </w:r>
      <w:r w:rsidRPr="00382D26">
        <w:rPr>
          <w:rFonts w:ascii="Aptos" w:hAnsi="Aptos" w:cstheme="minorHAnsi"/>
          <w:b/>
          <w:i/>
          <w:color w:val="808080" w:themeColor="background1" w:themeShade="80"/>
        </w:rPr>
        <w:t xml:space="preserve"> </w:t>
      </w:r>
      <w:r w:rsidR="00855AF4" w:rsidRPr="00382D26">
        <w:rPr>
          <w:rFonts w:ascii="Aptos" w:hAnsi="Aptos" w:cstheme="minorHAnsi"/>
          <w:b/>
          <w:i/>
          <w:color w:val="808080" w:themeColor="background1" w:themeShade="80"/>
        </w:rPr>
        <w:t xml:space="preserve">key </w:t>
      </w:r>
      <w:r w:rsidR="00FB49E7">
        <w:rPr>
          <w:rFonts w:ascii="Aptos" w:hAnsi="Aptos" w:cstheme="minorHAnsi"/>
          <w:b/>
          <w:i/>
          <w:color w:val="808080" w:themeColor="background1" w:themeShade="80"/>
        </w:rPr>
        <w:t>and initial finance solutions</w:t>
      </w:r>
      <w:r w:rsidR="00841A1A">
        <w:rPr>
          <w:rFonts w:ascii="Aptos" w:hAnsi="Aptos" w:cstheme="minorHAnsi"/>
          <w:b/>
          <w:i/>
          <w:color w:val="808080" w:themeColor="background1" w:themeShade="80"/>
        </w:rPr>
        <w:t xml:space="preserve"> identified based on your current progress.</w:t>
      </w:r>
    </w:p>
    <w:tbl>
      <w:tblPr>
        <w:tblStyle w:val="TableGrid"/>
        <w:tblW w:w="0" w:type="auto"/>
        <w:tblInd w:w="720" w:type="dxa"/>
        <w:tblLook w:val="04A0" w:firstRow="1" w:lastRow="0" w:firstColumn="1" w:lastColumn="0" w:noHBand="0" w:noVBand="1"/>
      </w:tblPr>
      <w:tblGrid>
        <w:gridCol w:w="16550"/>
      </w:tblGrid>
      <w:tr w:rsidR="009C1EC5" w:rsidRPr="00382D26" w14:paraId="1F0CD07B" w14:textId="77777777" w:rsidTr="45429050">
        <w:tc>
          <w:tcPr>
            <w:tcW w:w="17270" w:type="dxa"/>
          </w:tcPr>
          <w:p w14:paraId="6FCD071D" w14:textId="2FDEE319" w:rsidR="009C1EC5" w:rsidRPr="00382D26" w:rsidRDefault="6C43718D" w:rsidP="45429050">
            <w:pPr>
              <w:spacing w:after="160" w:line="257" w:lineRule="auto"/>
              <w:rPr>
                <w:rFonts w:ascii="Aptos" w:eastAsia="Aptos" w:hAnsi="Aptos" w:cs="Aptos"/>
              </w:rPr>
            </w:pPr>
            <w:r w:rsidRPr="45429050">
              <w:rPr>
                <w:rFonts w:ascii="Aptos" w:eastAsia="Aptos" w:hAnsi="Aptos" w:cs="Aptos"/>
              </w:rPr>
              <w:t>The project has begun to generate important indicative results, particularly in the identification and development of key biodiversity finance solutions.</w:t>
            </w:r>
          </w:p>
          <w:p w14:paraId="36A019F3" w14:textId="3E5A507D" w:rsidR="009C1EC5" w:rsidRPr="00382D26" w:rsidRDefault="6C43718D" w:rsidP="45429050">
            <w:pPr>
              <w:spacing w:after="160" w:line="257" w:lineRule="auto"/>
              <w:rPr>
                <w:rFonts w:ascii="Aptos" w:eastAsia="Aptos" w:hAnsi="Aptos" w:cs="Aptos"/>
              </w:rPr>
            </w:pPr>
            <w:r w:rsidRPr="45429050">
              <w:rPr>
                <w:rFonts w:ascii="Aptos" w:eastAsia="Aptos" w:hAnsi="Aptos" w:cs="Aptos"/>
              </w:rPr>
              <w:t>One of the most significant emerging solutions is the development of a biodiversity budget tagging system within the national public financial management framework. This initiative enables the government to systematically identify, track, and report biodiversity-related expenditures across sectors. In parallel, the project has initiated efforts to promote outcome-based budgeting, linking financial allocations to measurable biodiversity outcomes. Together, these approaches are expected to improve transparency, accountability, and efficiency in biodiversity financing.</w:t>
            </w:r>
            <w:r w:rsidR="00547953">
              <w:rPr>
                <w:rFonts w:ascii="Aptos" w:eastAsia="Aptos" w:hAnsi="Aptos" w:cs="Aptos"/>
              </w:rPr>
              <w:t xml:space="preserve"> </w:t>
            </w:r>
            <w:r w:rsidRPr="45429050">
              <w:rPr>
                <w:rFonts w:ascii="Aptos" w:eastAsia="Aptos" w:hAnsi="Aptos" w:cs="Aptos"/>
              </w:rPr>
              <w:t>Another key emerging result is the effort to strengthen the Sierra Leone Conservation Trust Fund (CTF) as a sustainable, long-term financing mechanism for biodiversity conservation. Initial assessments indicate the need for operational, governance, and resource mobilization enhancements to enable the CTF to effectively attract and manage financial resources for conservation priorities.</w:t>
            </w:r>
          </w:p>
          <w:p w14:paraId="186CBFF5" w14:textId="212D0696" w:rsidR="009C1EC5" w:rsidRPr="00382D26" w:rsidRDefault="009C1EC5" w:rsidP="45429050">
            <w:pPr>
              <w:rPr>
                <w:rFonts w:ascii="Aptos" w:hAnsi="Aptos"/>
              </w:rPr>
            </w:pPr>
          </w:p>
        </w:tc>
      </w:tr>
    </w:tbl>
    <w:p w14:paraId="49A6B42F" w14:textId="77777777" w:rsidR="009C1EC5" w:rsidRDefault="009C1EC5" w:rsidP="009C1EC5">
      <w:pPr>
        <w:ind w:left="720"/>
        <w:rPr>
          <w:rFonts w:ascii="Aptos" w:hAnsi="Aptos"/>
          <w:b/>
          <w:iCs/>
          <w:color w:val="000000" w:themeColor="text1"/>
        </w:rPr>
      </w:pPr>
    </w:p>
    <w:p w14:paraId="1B5B3D14" w14:textId="77777777" w:rsidR="000C2DC0" w:rsidRDefault="009E3D72" w:rsidP="000D663C">
      <w:pPr>
        <w:ind w:left="720"/>
        <w:rPr>
          <w:rFonts w:ascii="Aptos" w:hAnsi="Aptos"/>
          <w:b/>
          <w:bCs/>
          <w:iCs/>
          <w:color w:val="A6A6A6" w:themeColor="background1" w:themeShade="A6"/>
        </w:rPr>
      </w:pPr>
      <w:r>
        <w:rPr>
          <w:rFonts w:ascii="Aptos" w:hAnsi="Aptos"/>
          <w:b/>
          <w:iCs/>
          <w:color w:val="000000" w:themeColor="text1"/>
        </w:rPr>
        <w:t>B.</w:t>
      </w:r>
      <w:r w:rsidR="00E6450F">
        <w:rPr>
          <w:rFonts w:ascii="Aptos" w:hAnsi="Aptos"/>
          <w:b/>
          <w:iCs/>
          <w:color w:val="000000" w:themeColor="text1"/>
        </w:rPr>
        <w:t>5</w:t>
      </w:r>
      <w:r>
        <w:rPr>
          <w:rFonts w:ascii="Aptos" w:hAnsi="Aptos"/>
          <w:b/>
          <w:iCs/>
          <w:color w:val="000000" w:themeColor="text1"/>
        </w:rPr>
        <w:t xml:space="preserve"> </w:t>
      </w:r>
      <w:r w:rsidR="001E7D60">
        <w:rPr>
          <w:rFonts w:ascii="Aptos" w:hAnsi="Aptos"/>
          <w:b/>
          <w:iCs/>
          <w:color w:val="000000" w:themeColor="text1"/>
        </w:rPr>
        <w:t>Implementation progress.</w:t>
      </w:r>
      <w:r w:rsidR="00575C5F">
        <w:rPr>
          <w:rFonts w:ascii="Aptos" w:hAnsi="Aptos"/>
          <w:b/>
          <w:iCs/>
          <w:color w:val="000000" w:themeColor="text1"/>
        </w:rPr>
        <w:t xml:space="preserve"> </w:t>
      </w:r>
    </w:p>
    <w:p w14:paraId="1642DF1E" w14:textId="77777777" w:rsidR="00BC0B76" w:rsidRDefault="00BC0B76" w:rsidP="00E6450F">
      <w:pPr>
        <w:ind w:left="1440"/>
        <w:rPr>
          <w:rFonts w:ascii="Aptos" w:hAnsi="Aptos"/>
          <w:b/>
          <w:bCs/>
          <w:iCs/>
        </w:rPr>
      </w:pPr>
      <w:r>
        <w:rPr>
          <w:rFonts w:ascii="Aptos" w:hAnsi="Aptos"/>
          <w:b/>
          <w:iCs/>
          <w:color w:val="000000" w:themeColor="text1"/>
        </w:rPr>
        <w:t>5.1</w:t>
      </w:r>
      <w:r w:rsidR="000D663C">
        <w:rPr>
          <w:rFonts w:ascii="Aptos" w:hAnsi="Aptos"/>
          <w:b/>
          <w:bCs/>
          <w:iCs/>
        </w:rPr>
        <w:t xml:space="preserve"> Key Challenges</w:t>
      </w:r>
      <w:r w:rsidR="00E52B05">
        <w:rPr>
          <w:rFonts w:ascii="Aptos" w:hAnsi="Aptos"/>
          <w:b/>
          <w:bCs/>
          <w:iCs/>
        </w:rPr>
        <w:t xml:space="preserve"> and Enabling conditions in project implementation</w:t>
      </w:r>
    </w:p>
    <w:tbl>
      <w:tblPr>
        <w:tblStyle w:val="TableGrid"/>
        <w:tblW w:w="0" w:type="auto"/>
        <w:tblInd w:w="720" w:type="dxa"/>
        <w:tblLook w:val="04A0" w:firstRow="1" w:lastRow="0" w:firstColumn="1" w:lastColumn="0" w:noHBand="0" w:noVBand="1"/>
      </w:tblPr>
      <w:tblGrid>
        <w:gridCol w:w="3244"/>
        <w:gridCol w:w="7655"/>
        <w:gridCol w:w="5651"/>
      </w:tblGrid>
      <w:tr w:rsidR="00425AF9" w14:paraId="0459026C" w14:textId="77777777" w:rsidTr="45429050">
        <w:trPr>
          <w:tblHeader/>
        </w:trPr>
        <w:tc>
          <w:tcPr>
            <w:tcW w:w="3244" w:type="dxa"/>
            <w:shd w:val="clear" w:color="auto" w:fill="B8CCE4" w:themeFill="accent1" w:themeFillTint="66"/>
          </w:tcPr>
          <w:p w14:paraId="1E7633E1" w14:textId="77777777" w:rsidR="00FE6C24" w:rsidRDefault="00FE6C24" w:rsidP="008C68C1">
            <w:pPr>
              <w:jc w:val="center"/>
              <w:rPr>
                <w:rFonts w:ascii="Aptos" w:hAnsi="Aptos"/>
                <w:b/>
                <w:iCs/>
                <w:color w:val="000000" w:themeColor="text1"/>
              </w:rPr>
            </w:pPr>
            <w:r>
              <w:rPr>
                <w:rFonts w:ascii="Aptos" w:hAnsi="Aptos"/>
                <w:b/>
                <w:iCs/>
                <w:color w:val="000000" w:themeColor="text1"/>
              </w:rPr>
              <w:t>Question</w:t>
            </w:r>
          </w:p>
        </w:tc>
        <w:tc>
          <w:tcPr>
            <w:tcW w:w="7655" w:type="dxa"/>
            <w:shd w:val="clear" w:color="auto" w:fill="B8CCE4" w:themeFill="accent1" w:themeFillTint="66"/>
          </w:tcPr>
          <w:p w14:paraId="37B0F822" w14:textId="77777777" w:rsidR="00FE6C24" w:rsidRDefault="006D3AA0" w:rsidP="008C68C1">
            <w:pPr>
              <w:jc w:val="center"/>
              <w:rPr>
                <w:rFonts w:ascii="Aptos" w:hAnsi="Aptos"/>
                <w:b/>
                <w:iCs/>
                <w:color w:val="000000" w:themeColor="text1"/>
              </w:rPr>
            </w:pPr>
            <w:r>
              <w:rPr>
                <w:rFonts w:ascii="Aptos" w:hAnsi="Aptos"/>
                <w:b/>
                <w:iCs/>
                <w:color w:val="000000" w:themeColor="text1"/>
              </w:rPr>
              <w:t>Select all the applies</w:t>
            </w:r>
          </w:p>
        </w:tc>
        <w:tc>
          <w:tcPr>
            <w:tcW w:w="5651" w:type="dxa"/>
            <w:shd w:val="clear" w:color="auto" w:fill="B8CCE4" w:themeFill="accent1" w:themeFillTint="66"/>
          </w:tcPr>
          <w:p w14:paraId="1B2C0F70" w14:textId="77777777" w:rsidR="00FE6C24" w:rsidRDefault="00FE6C24" w:rsidP="008C68C1">
            <w:pPr>
              <w:jc w:val="center"/>
              <w:rPr>
                <w:rFonts w:ascii="Aptos" w:hAnsi="Aptos"/>
                <w:b/>
                <w:iCs/>
                <w:color w:val="000000" w:themeColor="text1"/>
              </w:rPr>
            </w:pPr>
            <w:r w:rsidRPr="00FE6C24">
              <w:rPr>
                <w:rFonts w:ascii="Aptos" w:hAnsi="Aptos"/>
                <w:b/>
                <w:bCs/>
                <w:iCs/>
              </w:rPr>
              <w:t xml:space="preserve">Please provide </w:t>
            </w:r>
            <w:r w:rsidR="004F1BEC">
              <w:rPr>
                <w:rFonts w:ascii="Aptos" w:hAnsi="Aptos"/>
                <w:b/>
                <w:bCs/>
                <w:iCs/>
              </w:rPr>
              <w:t>additional information</w:t>
            </w:r>
            <w:r w:rsidRPr="00FE6C24">
              <w:rPr>
                <w:rFonts w:ascii="Aptos" w:hAnsi="Aptos"/>
                <w:b/>
                <w:bCs/>
                <w:iCs/>
              </w:rPr>
              <w:t xml:space="preserve"> on key challenges</w:t>
            </w:r>
            <w:r w:rsidR="004F1BEC">
              <w:rPr>
                <w:rFonts w:ascii="Aptos" w:hAnsi="Aptos"/>
                <w:b/>
                <w:bCs/>
                <w:iCs/>
              </w:rPr>
              <w:t xml:space="preserve">, </w:t>
            </w:r>
            <w:r w:rsidRPr="00FE6C24">
              <w:rPr>
                <w:rFonts w:ascii="Aptos" w:hAnsi="Aptos"/>
                <w:b/>
                <w:bCs/>
                <w:iCs/>
              </w:rPr>
              <w:t xml:space="preserve">delays </w:t>
            </w:r>
            <w:r w:rsidR="004F1BEC">
              <w:rPr>
                <w:rFonts w:ascii="Aptos" w:hAnsi="Aptos"/>
                <w:b/>
                <w:bCs/>
                <w:iCs/>
              </w:rPr>
              <w:t xml:space="preserve">and enabling </w:t>
            </w:r>
            <w:r w:rsidR="00634CDB">
              <w:rPr>
                <w:rFonts w:ascii="Aptos" w:hAnsi="Aptos"/>
                <w:b/>
                <w:bCs/>
                <w:iCs/>
              </w:rPr>
              <w:t xml:space="preserve">factors </w:t>
            </w:r>
            <w:r w:rsidRPr="00FE6C24">
              <w:rPr>
                <w:rFonts w:ascii="Aptos" w:hAnsi="Aptos"/>
                <w:b/>
                <w:bCs/>
                <w:iCs/>
              </w:rPr>
              <w:t>with outputs/activities during the reporting period.  If there were no delays, please indicate 'not applicable'.</w:t>
            </w:r>
          </w:p>
        </w:tc>
      </w:tr>
      <w:tr w:rsidR="00425AF9" w14:paraId="7F63835D" w14:textId="77777777" w:rsidTr="45429050">
        <w:tc>
          <w:tcPr>
            <w:tcW w:w="3244" w:type="dxa"/>
          </w:tcPr>
          <w:p w14:paraId="65BEAEB1" w14:textId="77777777" w:rsidR="00FE6C24" w:rsidRPr="006D3AA0" w:rsidRDefault="006D3AA0" w:rsidP="00E51750">
            <w:pPr>
              <w:rPr>
                <w:rFonts w:ascii="Aptos" w:hAnsi="Aptos"/>
                <w:bCs/>
                <w:iCs/>
                <w:color w:val="000000" w:themeColor="text1"/>
              </w:rPr>
            </w:pPr>
            <w:r w:rsidRPr="006D3AA0">
              <w:rPr>
                <w:rFonts w:ascii="Aptos" w:hAnsi="Aptos"/>
                <w:bCs/>
                <w:iCs/>
                <w:color w:val="000000" w:themeColor="text1"/>
              </w:rPr>
              <w:t>Has the project experienced any procurement challenges during the reporting period, which may risk the completion of any critical activity within the approved project duration?</w:t>
            </w:r>
          </w:p>
        </w:tc>
        <w:tc>
          <w:tcPr>
            <w:tcW w:w="7655" w:type="dxa"/>
          </w:tcPr>
          <w:p w14:paraId="5F40A4C0"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628900685"/>
                <w14:checkbox>
                  <w14:checked w14:val="0"/>
                  <w14:checkedState w14:val="2612" w14:font="MS Gothic"/>
                  <w14:uncheckedState w14:val="2610" w14:font="MS Gothic"/>
                </w14:checkbox>
              </w:sdtPr>
              <w:sdtEnd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Delays in the planned initiation of key procurement processes </w:t>
            </w:r>
          </w:p>
          <w:p w14:paraId="4DFD3B88"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1907142156"/>
                <w14:checkbox>
                  <w14:checked w14:val="0"/>
                  <w14:checkedState w14:val="2612" w14:font="MS Gothic"/>
                  <w14:uncheckedState w14:val="2610" w14:font="MS Gothic"/>
                </w14:checkbox>
              </w:sdtPr>
              <w:sdtEndPr/>
              <w:sdtContent>
                <w:r w:rsidR="00251AD5">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Capacity gaps to develop technical requirements (TORs/specifications) </w:t>
            </w:r>
          </w:p>
          <w:p w14:paraId="06E1ABD3"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503402664"/>
                <w14:checkbox>
                  <w14:checked w14:val="0"/>
                  <w14:checkedState w14:val="2612" w14:font="MS Gothic"/>
                  <w14:uncheckedState w14:val="2610" w14:font="MS Gothic"/>
                </w14:checkbox>
              </w:sdtPr>
              <w:sdtEnd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Procurement capacity gaps </w:t>
            </w:r>
          </w:p>
          <w:p w14:paraId="1A8961D8"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1939211544"/>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None or very limited market response to tenders issued, evaluation delays, rejections/delays on reviews by procurement oversight committees, </w:t>
            </w:r>
          </w:p>
          <w:p w14:paraId="237B6B0B"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885148970"/>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Protests/complaints logged by bidders </w:t>
            </w:r>
          </w:p>
          <w:p w14:paraId="50C65B17"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1999462355"/>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Incapacity of contractors to deliver on contractual terms </w:t>
            </w:r>
          </w:p>
          <w:p w14:paraId="64A14FE1"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148947372"/>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contract management </w:t>
            </w:r>
          </w:p>
          <w:p w14:paraId="1B82525E"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1194839550"/>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operational and/or maintenance plans developed </w:t>
            </w:r>
          </w:p>
          <w:p w14:paraId="719E9BA4" w14:textId="77777777" w:rsidR="006D3AA0"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931819147"/>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Intellectual property rights issues </w:t>
            </w:r>
          </w:p>
          <w:p w14:paraId="6CC5C4F5" w14:textId="77777777" w:rsidR="00FE6C24" w:rsidRPr="006D3AA0" w:rsidRDefault="002C02B7" w:rsidP="006D3AA0">
            <w:pPr>
              <w:rPr>
                <w:rFonts w:ascii="Aptos" w:hAnsi="Aptos"/>
                <w:bCs/>
                <w:iCs/>
                <w:color w:val="000000" w:themeColor="text1"/>
                <w:lang w:val="en-PH"/>
              </w:rPr>
            </w:pPr>
            <w:sdt>
              <w:sdtPr>
                <w:rPr>
                  <w:rFonts w:ascii="Aptos" w:hAnsi="Aptos"/>
                  <w:bCs/>
                  <w:iCs/>
                  <w:color w:val="000000" w:themeColor="text1"/>
                  <w:lang w:val="en-PH"/>
                </w:rPr>
                <w:id w:val="-1332523690"/>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Others, please specify</w:t>
            </w:r>
            <w:r w:rsidR="00425AF9">
              <w:rPr>
                <w:rFonts w:ascii="Aptos" w:hAnsi="Aptos"/>
                <w:bCs/>
                <w:iCs/>
                <w:color w:val="000000" w:themeColor="text1"/>
                <w:lang w:val="en-PH"/>
              </w:rPr>
              <w:t>:</w:t>
            </w:r>
          </w:p>
        </w:tc>
        <w:tc>
          <w:tcPr>
            <w:tcW w:w="5651" w:type="dxa"/>
          </w:tcPr>
          <w:p w14:paraId="7A21D7DF" w14:textId="3037CE9D" w:rsidR="00FE6C24" w:rsidRPr="006D3AA0" w:rsidRDefault="008046DF" w:rsidP="00E51750">
            <w:pPr>
              <w:rPr>
                <w:rFonts w:ascii="Aptos" w:hAnsi="Aptos"/>
                <w:bCs/>
                <w:iCs/>
                <w:color w:val="000000" w:themeColor="text1"/>
              </w:rPr>
            </w:pPr>
            <w:r>
              <w:rPr>
                <w:rFonts w:ascii="Aptos" w:hAnsi="Aptos"/>
                <w:bCs/>
                <w:iCs/>
                <w:color w:val="000000" w:themeColor="text1"/>
              </w:rPr>
              <w:lastRenderedPageBreak/>
              <w:t>Not applicable</w:t>
            </w:r>
          </w:p>
        </w:tc>
      </w:tr>
      <w:tr w:rsidR="00425AF9" w14:paraId="51DF3177" w14:textId="77777777" w:rsidTr="45429050">
        <w:tc>
          <w:tcPr>
            <w:tcW w:w="3244" w:type="dxa"/>
          </w:tcPr>
          <w:p w14:paraId="27B382A5" w14:textId="77777777" w:rsidR="00FE6C24" w:rsidRPr="006D3AA0" w:rsidRDefault="00F10D0D" w:rsidP="00E51750">
            <w:pPr>
              <w:rPr>
                <w:rFonts w:ascii="Aptos" w:hAnsi="Aptos"/>
                <w:bCs/>
                <w:iCs/>
                <w:color w:val="000000" w:themeColor="text1"/>
              </w:rPr>
            </w:pPr>
            <w:r w:rsidRPr="00F10D0D">
              <w:rPr>
                <w:rFonts w:ascii="Aptos" w:hAnsi="Aptos"/>
                <w:bCs/>
                <w:iCs/>
                <w:color w:val="000000" w:themeColor="text1"/>
              </w:rPr>
              <w:t>Have you experienced any challenges in the implementation of the project's components and activities in compliance with the project's approved implementation/work plan? </w:t>
            </w:r>
          </w:p>
        </w:tc>
        <w:tc>
          <w:tcPr>
            <w:tcW w:w="7655" w:type="dxa"/>
          </w:tcPr>
          <w:p w14:paraId="2CA7B129" w14:textId="77777777" w:rsidR="006B2375" w:rsidRPr="006B2375" w:rsidRDefault="002C02B7" w:rsidP="00ED2A7D">
            <w:pPr>
              <w:tabs>
                <w:tab w:val="left" w:pos="2772"/>
              </w:tabs>
              <w:rPr>
                <w:rFonts w:ascii="Aptos" w:hAnsi="Aptos"/>
                <w:lang w:val="en-PH"/>
              </w:rPr>
            </w:pPr>
            <w:sdt>
              <w:sdtPr>
                <w:rPr>
                  <w:rFonts w:ascii="Aptos" w:hAnsi="Aptos"/>
                  <w:lang w:val="en-PH"/>
                </w:rPr>
                <w:id w:val="-521927139"/>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Lack of support from the Ministry of Environment (MoE) </w:t>
            </w:r>
          </w:p>
          <w:p w14:paraId="384434BB" w14:textId="77777777" w:rsidR="006B2375" w:rsidRPr="006B2375" w:rsidRDefault="002C02B7" w:rsidP="00ED2A7D">
            <w:pPr>
              <w:tabs>
                <w:tab w:val="left" w:pos="2772"/>
              </w:tabs>
              <w:rPr>
                <w:rFonts w:ascii="Aptos" w:hAnsi="Aptos"/>
                <w:lang w:val="en-PH"/>
              </w:rPr>
            </w:pPr>
            <w:sdt>
              <w:sdtPr>
                <w:rPr>
                  <w:rFonts w:ascii="Aptos" w:hAnsi="Aptos"/>
                  <w:lang w:val="en-PH"/>
                </w:rPr>
                <w:id w:val="-1753271028"/>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Lack of support from the Ministry of Finance (MoF) </w:t>
            </w:r>
          </w:p>
          <w:p w14:paraId="2BA7C4AC" w14:textId="77777777" w:rsidR="006B2375" w:rsidRPr="006B2375" w:rsidRDefault="002C02B7" w:rsidP="00ED2A7D">
            <w:pPr>
              <w:tabs>
                <w:tab w:val="left" w:pos="2772"/>
              </w:tabs>
              <w:rPr>
                <w:rFonts w:ascii="Aptos" w:hAnsi="Aptos"/>
                <w:lang w:val="en-PH"/>
              </w:rPr>
            </w:pPr>
            <w:sdt>
              <w:sdtPr>
                <w:rPr>
                  <w:rFonts w:ascii="Aptos" w:hAnsi="Aptos"/>
                  <w:lang w:val="en-PH"/>
                </w:rPr>
                <w:id w:val="1351299760"/>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Insufficient human resources, high staff turnover, or lack of expertise in biodiversity finance </w:t>
            </w:r>
          </w:p>
          <w:p w14:paraId="5E30D30C" w14:textId="1BF3FEEC" w:rsidR="006B2375" w:rsidRPr="006B2375" w:rsidRDefault="002C02B7" w:rsidP="00ED2A7D">
            <w:pPr>
              <w:tabs>
                <w:tab w:val="left" w:pos="2772"/>
              </w:tabs>
              <w:rPr>
                <w:rFonts w:ascii="Aptos" w:hAnsi="Aptos"/>
                <w:lang w:val="en-PH"/>
              </w:rPr>
            </w:pPr>
            <w:sdt>
              <w:sdtPr>
                <w:rPr>
                  <w:rFonts w:ascii="Aptos" w:hAnsi="Aptos"/>
                  <w:lang w:val="en-PH"/>
                </w:rPr>
                <w:id w:val="1858934080"/>
                <w14:checkbox>
                  <w14:checked w14:val="1"/>
                  <w14:checkedState w14:val="2612" w14:font="MS Gothic"/>
                  <w14:uncheckedState w14:val="2610" w14:font="MS Gothic"/>
                </w14:checkbox>
              </w:sdtPr>
              <w:sdtEndPr/>
              <w:sdtContent>
                <w:r w:rsidR="008046DF">
                  <w:rPr>
                    <w:rFonts w:ascii="MS Gothic" w:eastAsia="MS Gothic" w:hAnsi="MS Gothic" w:hint="eastAsia"/>
                    <w:lang w:val="en-PH"/>
                  </w:rPr>
                  <w:t>☒</w:t>
                </w:r>
              </w:sdtContent>
            </w:sdt>
            <w:r w:rsidR="006B2375" w:rsidRPr="006B2375">
              <w:rPr>
                <w:rFonts w:ascii="Aptos" w:hAnsi="Aptos"/>
                <w:lang w:val="en-PH"/>
              </w:rPr>
              <w:t>Weak information systems or a lack of disaggregated financial and biodiversity data </w:t>
            </w:r>
          </w:p>
          <w:p w14:paraId="121D6807" w14:textId="77777777" w:rsidR="006B2375" w:rsidRPr="006B2375" w:rsidRDefault="002C02B7" w:rsidP="00ED2A7D">
            <w:pPr>
              <w:tabs>
                <w:tab w:val="left" w:pos="2772"/>
              </w:tabs>
              <w:rPr>
                <w:rFonts w:ascii="Aptos" w:hAnsi="Aptos"/>
                <w:lang w:val="en-PH"/>
              </w:rPr>
            </w:pPr>
            <w:sdt>
              <w:sdtPr>
                <w:rPr>
                  <w:rFonts w:ascii="Aptos" w:hAnsi="Aptos"/>
                  <w:lang w:val="en-PH"/>
                </w:rPr>
                <w:id w:val="1815368025"/>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Fragmented collaboration among government agencies, civil society, and the private sector </w:t>
            </w:r>
          </w:p>
          <w:p w14:paraId="0D2C80E7" w14:textId="77777777" w:rsidR="006B2375" w:rsidRPr="006B2375" w:rsidRDefault="002C02B7" w:rsidP="00ED2A7D">
            <w:pPr>
              <w:tabs>
                <w:tab w:val="left" w:pos="2772"/>
              </w:tabs>
              <w:rPr>
                <w:rFonts w:ascii="Aptos" w:hAnsi="Aptos"/>
                <w:lang w:val="en-PH"/>
              </w:rPr>
            </w:pPr>
            <w:sdt>
              <w:sdtPr>
                <w:rPr>
                  <w:rFonts w:ascii="Aptos" w:hAnsi="Aptos"/>
                  <w:lang w:val="en-PH"/>
                </w:rPr>
                <w:id w:val="-1918470683"/>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Limited uptake of recommendations </w:t>
            </w:r>
          </w:p>
          <w:p w14:paraId="7F59E5C5" w14:textId="552138E6" w:rsidR="006B2375" w:rsidRPr="006B2375" w:rsidRDefault="002C02B7" w:rsidP="00ED2A7D">
            <w:pPr>
              <w:tabs>
                <w:tab w:val="left" w:pos="2772"/>
              </w:tabs>
              <w:rPr>
                <w:rFonts w:ascii="Aptos" w:hAnsi="Aptos"/>
                <w:lang w:val="en-PH"/>
              </w:rPr>
            </w:pPr>
            <w:sdt>
              <w:sdtPr>
                <w:rPr>
                  <w:rFonts w:ascii="Aptos" w:hAnsi="Aptos"/>
                  <w:lang w:val="en-PH"/>
                </w:rPr>
                <w:id w:val="2070604821"/>
                <w14:checkbox>
                  <w14:checked w14:val="1"/>
                  <w14:checkedState w14:val="2612" w14:font="MS Gothic"/>
                  <w14:uncheckedState w14:val="2610" w14:font="MS Gothic"/>
                </w14:checkbox>
              </w:sdtPr>
              <w:sdtEndPr/>
              <w:sdtContent>
                <w:r w:rsidR="008046DF">
                  <w:rPr>
                    <w:rFonts w:ascii="MS Gothic" w:eastAsia="MS Gothic" w:hAnsi="MS Gothic" w:hint="eastAsia"/>
                    <w:lang w:val="en-PH"/>
                  </w:rPr>
                  <w:t>☒</w:t>
                </w:r>
              </w:sdtContent>
            </w:sdt>
            <w:r w:rsidR="006B2375" w:rsidRPr="006B2375">
              <w:rPr>
                <w:rFonts w:ascii="Aptos" w:hAnsi="Aptos"/>
                <w:lang w:val="en-PH"/>
              </w:rPr>
              <w:t>Capacity building </w:t>
            </w:r>
          </w:p>
          <w:p w14:paraId="36D0BE30" w14:textId="77777777" w:rsidR="006B2375" w:rsidRPr="006B2375" w:rsidRDefault="002C02B7" w:rsidP="00ED2A7D">
            <w:pPr>
              <w:tabs>
                <w:tab w:val="left" w:pos="2772"/>
              </w:tabs>
              <w:rPr>
                <w:rFonts w:ascii="Aptos" w:hAnsi="Aptos"/>
                <w:lang w:val="en-PH"/>
              </w:rPr>
            </w:pPr>
            <w:sdt>
              <w:sdtPr>
                <w:rPr>
                  <w:rFonts w:ascii="Aptos" w:hAnsi="Aptos"/>
                  <w:lang w:val="en-PH"/>
                </w:rPr>
                <w:id w:val="-149132154"/>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Others, please specify </w:t>
            </w:r>
          </w:p>
        </w:tc>
        <w:tc>
          <w:tcPr>
            <w:tcW w:w="5651" w:type="dxa"/>
          </w:tcPr>
          <w:p w14:paraId="4676C239" w14:textId="7FD63223" w:rsidR="008046DF" w:rsidRPr="008046DF" w:rsidRDefault="008046DF" w:rsidP="008046DF">
            <w:pPr>
              <w:tabs>
                <w:tab w:val="num" w:pos="720"/>
              </w:tabs>
              <w:rPr>
                <w:rFonts w:ascii="Aptos" w:hAnsi="Aptos"/>
                <w:iCs/>
                <w:color w:val="000000" w:themeColor="text1"/>
              </w:rPr>
            </w:pPr>
            <w:r w:rsidRPr="008046DF">
              <w:rPr>
                <w:rFonts w:ascii="Aptos" w:hAnsi="Aptos"/>
                <w:iCs/>
                <w:color w:val="000000" w:themeColor="text1"/>
              </w:rPr>
              <w:t>One of the primary bottlenecks is weak information systems and lack of disaggregated biodiversity data. Biodiversity expenditure data is fragmented across ministries and not consistently classified or reported</w:t>
            </w:r>
          </w:p>
          <w:p w14:paraId="5DB603D8" w14:textId="22082175" w:rsidR="008046DF" w:rsidRPr="008046DF" w:rsidRDefault="008046DF" w:rsidP="008046DF">
            <w:pPr>
              <w:rPr>
                <w:rFonts w:ascii="Aptos" w:hAnsi="Aptos"/>
                <w:iCs/>
                <w:color w:val="000000" w:themeColor="text1"/>
              </w:rPr>
            </w:pPr>
            <w:r w:rsidRPr="008046DF">
              <w:rPr>
                <w:rFonts w:ascii="Aptos" w:hAnsi="Aptos"/>
                <w:iCs/>
                <w:color w:val="000000" w:themeColor="text1"/>
              </w:rPr>
              <w:t>Limited systems for tracking gender-disaggregated and biodiversity-specific financial flows.</w:t>
            </w:r>
          </w:p>
          <w:p w14:paraId="011D0897" w14:textId="073F3E07" w:rsidR="00FE6C24" w:rsidRPr="006D3AA0" w:rsidRDefault="008046DF" w:rsidP="6568A631">
            <w:pPr>
              <w:rPr>
                <w:rFonts w:ascii="Aptos" w:hAnsi="Aptos"/>
                <w:color w:val="000000" w:themeColor="text1"/>
              </w:rPr>
            </w:pPr>
            <w:r w:rsidRPr="45429050">
              <w:rPr>
                <w:rFonts w:ascii="Aptos" w:hAnsi="Aptos"/>
                <w:color w:val="000000" w:themeColor="text1"/>
              </w:rPr>
              <w:t xml:space="preserve">Another challenge to the implementation of BIOFIN solutions is the capacity deficit in biodiversity finance. </w:t>
            </w:r>
            <w:r w:rsidR="22E19420" w:rsidRPr="45429050">
              <w:rPr>
                <w:rFonts w:ascii="Aptos" w:hAnsi="Aptos"/>
                <w:color w:val="000000" w:themeColor="text1"/>
              </w:rPr>
              <w:t>As a mit</w:t>
            </w:r>
            <w:r w:rsidR="4C5C980B" w:rsidRPr="45429050">
              <w:rPr>
                <w:rFonts w:ascii="Aptos" w:hAnsi="Aptos"/>
                <w:color w:val="000000" w:themeColor="text1"/>
              </w:rPr>
              <w:t xml:space="preserve">igation </w:t>
            </w:r>
            <w:r w:rsidR="6F813E65" w:rsidRPr="45429050">
              <w:rPr>
                <w:rFonts w:ascii="Aptos" w:hAnsi="Aptos"/>
                <w:color w:val="000000" w:themeColor="text1"/>
              </w:rPr>
              <w:t>measure,</w:t>
            </w:r>
            <w:r w:rsidR="4C5C980B" w:rsidRPr="45429050">
              <w:rPr>
                <w:rFonts w:ascii="Aptos" w:hAnsi="Aptos"/>
                <w:color w:val="000000" w:themeColor="text1"/>
              </w:rPr>
              <w:t xml:space="preserve"> th</w:t>
            </w:r>
            <w:r w:rsidRPr="45429050">
              <w:rPr>
                <w:rFonts w:ascii="Aptos" w:hAnsi="Aptos"/>
                <w:color w:val="000000" w:themeColor="text1"/>
              </w:rPr>
              <w:t xml:space="preserve">e project team is organizing training sessions on BIOFIN </w:t>
            </w:r>
            <w:r w:rsidR="10B76209" w:rsidRPr="45429050">
              <w:rPr>
                <w:rFonts w:ascii="Aptos" w:hAnsi="Aptos"/>
                <w:color w:val="000000" w:themeColor="text1"/>
              </w:rPr>
              <w:t>processes</w:t>
            </w:r>
            <w:r w:rsidRPr="45429050">
              <w:rPr>
                <w:rFonts w:ascii="Aptos" w:hAnsi="Aptos"/>
                <w:color w:val="000000" w:themeColor="text1"/>
              </w:rPr>
              <w:t xml:space="preserve"> and methodology. Technical Working group members </w:t>
            </w:r>
            <w:r w:rsidR="00DC6181">
              <w:rPr>
                <w:rFonts w:ascii="Aptos" w:hAnsi="Aptos"/>
                <w:color w:val="000000" w:themeColor="text1"/>
              </w:rPr>
              <w:t>have</w:t>
            </w:r>
            <w:r w:rsidRPr="45429050">
              <w:rPr>
                <w:rFonts w:ascii="Aptos" w:hAnsi="Aptos"/>
                <w:color w:val="000000" w:themeColor="text1"/>
              </w:rPr>
              <w:t xml:space="preserve"> been trained to act as Biodiversity Finance focal point in respective ministries</w:t>
            </w:r>
            <w:r w:rsidR="00DD7764">
              <w:rPr>
                <w:rFonts w:ascii="Aptos" w:hAnsi="Aptos"/>
                <w:color w:val="000000" w:themeColor="text1"/>
              </w:rPr>
              <w:t>, and this will be a continuous process.</w:t>
            </w:r>
            <w:r w:rsidRPr="45429050">
              <w:rPr>
                <w:rFonts w:ascii="Aptos" w:hAnsi="Aptos"/>
                <w:color w:val="000000" w:themeColor="text1"/>
              </w:rPr>
              <w:t xml:space="preserve"> </w:t>
            </w:r>
          </w:p>
        </w:tc>
      </w:tr>
      <w:tr w:rsidR="00425AF9" w14:paraId="004C8AA4" w14:textId="77777777" w:rsidTr="45429050">
        <w:tc>
          <w:tcPr>
            <w:tcW w:w="3244" w:type="dxa"/>
          </w:tcPr>
          <w:p w14:paraId="7A798D4D" w14:textId="77777777" w:rsidR="00FE6C24" w:rsidRPr="006D3AA0" w:rsidRDefault="006B2375" w:rsidP="006B2375">
            <w:pPr>
              <w:rPr>
                <w:rFonts w:ascii="Aptos" w:hAnsi="Aptos"/>
                <w:bCs/>
                <w:iCs/>
                <w:color w:val="000000" w:themeColor="text1"/>
              </w:rPr>
            </w:pPr>
            <w:r w:rsidRPr="006B2375">
              <w:rPr>
                <w:rFonts w:ascii="Aptos" w:hAnsi="Aptos"/>
                <w:bCs/>
                <w:iCs/>
                <w:color w:val="000000" w:themeColor="text1"/>
              </w:rPr>
              <w:t>Are there any enabling factors that helped you achieve your outputs that you want to highlight?  </w:t>
            </w:r>
          </w:p>
        </w:tc>
        <w:tc>
          <w:tcPr>
            <w:tcW w:w="7655" w:type="dxa"/>
          </w:tcPr>
          <w:p w14:paraId="242EBDEF" w14:textId="7BFE39D3" w:rsidR="00E52B05" w:rsidRPr="00E52B05" w:rsidRDefault="002C02B7" w:rsidP="007537FA">
            <w:pPr>
              <w:rPr>
                <w:rFonts w:ascii="Aptos" w:hAnsi="Aptos"/>
                <w:bCs/>
                <w:iCs/>
                <w:color w:val="000000" w:themeColor="text1"/>
                <w:lang w:val="en-PH"/>
              </w:rPr>
            </w:pPr>
            <w:sdt>
              <w:sdtPr>
                <w:rPr>
                  <w:rFonts w:ascii="Aptos" w:hAnsi="Aptos"/>
                  <w:bCs/>
                  <w:iCs/>
                  <w:color w:val="000000" w:themeColor="text1"/>
                </w:rPr>
                <w:id w:val="-900603284"/>
                <w14:checkbox>
                  <w14:checked w14:val="1"/>
                  <w14:checkedState w14:val="2612" w14:font="MS Gothic"/>
                  <w14:uncheckedState w14:val="2610" w14:font="MS Gothic"/>
                </w14:checkbox>
              </w:sdtPr>
              <w:sdtEndPr/>
              <w:sdtContent>
                <w:r w:rsidR="008046DF">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national biodiversity agenda</w:t>
            </w:r>
            <w:r w:rsidR="00E52B05" w:rsidRPr="00E52B05">
              <w:rPr>
                <w:rFonts w:ascii="Arial" w:hAnsi="Arial" w:cs="Arial"/>
                <w:bCs/>
                <w:iCs/>
                <w:color w:val="000000" w:themeColor="text1"/>
                <w:lang w:val="en-PH"/>
              </w:rPr>
              <w:t> </w:t>
            </w:r>
            <w:r w:rsidR="00E52B05" w:rsidRPr="00E52B05">
              <w:rPr>
                <w:rFonts w:ascii="Aptos" w:hAnsi="Aptos"/>
                <w:bCs/>
                <w:iCs/>
                <w:color w:val="000000" w:themeColor="text1"/>
                <w:lang w:val="en-PH"/>
              </w:rPr>
              <w:t> </w:t>
            </w:r>
          </w:p>
          <w:p w14:paraId="30393026" w14:textId="6A3DD2BF" w:rsidR="00E52B05" w:rsidRPr="00E52B05" w:rsidRDefault="002C02B7" w:rsidP="007537FA">
            <w:pPr>
              <w:rPr>
                <w:rFonts w:ascii="Aptos" w:hAnsi="Aptos"/>
                <w:bCs/>
                <w:iCs/>
                <w:color w:val="000000" w:themeColor="text1"/>
                <w:lang w:val="en-PH"/>
              </w:rPr>
            </w:pPr>
            <w:sdt>
              <w:sdtPr>
                <w:rPr>
                  <w:rFonts w:ascii="Aptos" w:hAnsi="Aptos"/>
                  <w:bCs/>
                  <w:iCs/>
                  <w:color w:val="000000" w:themeColor="text1"/>
                </w:rPr>
                <w:id w:val="-1971812646"/>
                <w14:checkbox>
                  <w14:checked w14:val="1"/>
                  <w14:checkedState w14:val="2612" w14:font="MS Gothic"/>
                  <w14:uncheckedState w14:val="2610" w14:font="MS Gothic"/>
                </w14:checkbox>
              </w:sdtPr>
              <w:sdtEndPr/>
              <w:sdtContent>
                <w:r w:rsidR="008046DF">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global biodiversity agenda</w:t>
            </w:r>
            <w:r w:rsidR="00E52B05" w:rsidRPr="00E52B05">
              <w:rPr>
                <w:rFonts w:ascii="Aptos" w:hAnsi="Aptos"/>
                <w:bCs/>
                <w:iCs/>
                <w:color w:val="000000" w:themeColor="text1"/>
                <w:lang w:val="en-PH"/>
              </w:rPr>
              <w:t> </w:t>
            </w:r>
          </w:p>
          <w:p w14:paraId="1CF8EFBC" w14:textId="635078F3" w:rsidR="00E52B05" w:rsidRPr="00E52B05" w:rsidRDefault="002C02B7" w:rsidP="007537FA">
            <w:pPr>
              <w:rPr>
                <w:rFonts w:ascii="Aptos" w:hAnsi="Aptos"/>
                <w:bCs/>
                <w:iCs/>
                <w:color w:val="000000" w:themeColor="text1"/>
                <w:lang w:val="en-PH"/>
              </w:rPr>
            </w:pPr>
            <w:sdt>
              <w:sdtPr>
                <w:rPr>
                  <w:rFonts w:ascii="Aptos" w:hAnsi="Aptos"/>
                  <w:bCs/>
                  <w:iCs/>
                  <w:color w:val="000000" w:themeColor="text1"/>
                </w:rPr>
                <w:id w:val="-2127693259"/>
                <w14:checkbox>
                  <w14:checked w14:val="1"/>
                  <w14:checkedState w14:val="2612" w14:font="MS Gothic"/>
                  <w14:uncheckedState w14:val="2610" w14:font="MS Gothic"/>
                </w14:checkbox>
              </w:sdtPr>
              <w:sdtEndPr/>
              <w:sdtContent>
                <w:r w:rsidR="008046DF">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MoE to work on biodiversity finance</w:t>
            </w:r>
            <w:r w:rsidR="00E52B05" w:rsidRPr="00E52B05">
              <w:rPr>
                <w:rFonts w:ascii="Aptos" w:hAnsi="Aptos"/>
                <w:bCs/>
                <w:iCs/>
                <w:color w:val="000000" w:themeColor="text1"/>
                <w:lang w:val="en-PH"/>
              </w:rPr>
              <w:t> </w:t>
            </w:r>
          </w:p>
          <w:p w14:paraId="1511AF2E" w14:textId="297E81CA" w:rsidR="00E52B05" w:rsidRPr="00E52B05" w:rsidRDefault="002C02B7" w:rsidP="007537FA">
            <w:pPr>
              <w:rPr>
                <w:rFonts w:ascii="Aptos" w:hAnsi="Aptos"/>
                <w:bCs/>
                <w:iCs/>
                <w:color w:val="000000" w:themeColor="text1"/>
                <w:lang w:val="en-PH"/>
              </w:rPr>
            </w:pPr>
            <w:sdt>
              <w:sdtPr>
                <w:rPr>
                  <w:rFonts w:ascii="Aptos" w:hAnsi="Aptos"/>
                  <w:bCs/>
                  <w:iCs/>
                  <w:color w:val="000000" w:themeColor="text1"/>
                </w:rPr>
                <w:id w:val="-732848720"/>
                <w14:checkbox>
                  <w14:checked w14:val="1"/>
                  <w14:checkedState w14:val="2612" w14:font="MS Gothic"/>
                  <w14:uncheckedState w14:val="2610" w14:font="MS Gothic"/>
                </w14:checkbox>
              </w:sdtPr>
              <w:sdtEndPr/>
              <w:sdtContent>
                <w:r w:rsidR="008046DF">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MoF to work on biodiversity finance</w:t>
            </w:r>
            <w:r w:rsidR="00E52B05" w:rsidRPr="00E52B05">
              <w:rPr>
                <w:rFonts w:ascii="Aptos" w:hAnsi="Aptos"/>
                <w:bCs/>
                <w:iCs/>
                <w:color w:val="000000" w:themeColor="text1"/>
                <w:lang w:val="en-PH"/>
              </w:rPr>
              <w:t> </w:t>
            </w:r>
          </w:p>
          <w:p w14:paraId="627A2DCF" w14:textId="37CF5152" w:rsidR="00E52B05" w:rsidRPr="00E52B05" w:rsidRDefault="002C02B7" w:rsidP="007537FA">
            <w:pPr>
              <w:rPr>
                <w:rFonts w:ascii="Aptos" w:hAnsi="Aptos"/>
                <w:bCs/>
                <w:iCs/>
                <w:color w:val="000000" w:themeColor="text1"/>
                <w:lang w:val="en-PH"/>
              </w:rPr>
            </w:pPr>
            <w:sdt>
              <w:sdtPr>
                <w:rPr>
                  <w:rFonts w:ascii="Aptos" w:hAnsi="Aptos"/>
                  <w:bCs/>
                  <w:iCs/>
                  <w:color w:val="000000" w:themeColor="text1"/>
                </w:rPr>
                <w:id w:val="-2094848189"/>
                <w14:checkbox>
                  <w14:checked w14:val="1"/>
                  <w14:checkedState w14:val="2612" w14:font="MS Gothic"/>
                  <w14:uncheckedState w14:val="2610" w14:font="MS Gothic"/>
                </w14:checkbox>
              </w:sdtPr>
              <w:sdtEndPr/>
              <w:sdtContent>
                <w:r w:rsidR="008046DF">
                  <w:rPr>
                    <w:rFonts w:ascii="MS Gothic" w:eastAsia="MS Gothic" w:hAnsi="MS Gothic" w:hint="eastAsia"/>
                    <w:bCs/>
                    <w:iCs/>
                    <w:color w:val="000000" w:themeColor="text1"/>
                  </w:rPr>
                  <w:t>☒</w:t>
                </w:r>
              </w:sdtContent>
            </w:sdt>
            <w:r w:rsidR="00E52B05" w:rsidRPr="00E52B05">
              <w:rPr>
                <w:rFonts w:ascii="Aptos" w:hAnsi="Aptos"/>
                <w:bCs/>
                <w:iCs/>
                <w:color w:val="000000" w:themeColor="text1"/>
              </w:rPr>
              <w:t>Effective technical support received from Global Technical Teams</w:t>
            </w:r>
            <w:r w:rsidR="00E52B05" w:rsidRPr="00E52B05">
              <w:rPr>
                <w:rFonts w:ascii="Aptos" w:hAnsi="Aptos"/>
                <w:bCs/>
                <w:iCs/>
                <w:color w:val="000000" w:themeColor="text1"/>
                <w:lang w:val="en-PH"/>
              </w:rPr>
              <w:t> </w:t>
            </w:r>
            <w:r w:rsidR="00634CDB">
              <w:rPr>
                <w:rFonts w:ascii="Aptos" w:hAnsi="Aptos"/>
                <w:bCs/>
                <w:iCs/>
                <w:color w:val="000000" w:themeColor="text1"/>
                <w:lang w:val="en-PH"/>
              </w:rPr>
              <w:t>(BIOFIN Technical Advisers)</w:t>
            </w:r>
          </w:p>
          <w:p w14:paraId="043C3D96" w14:textId="77777777" w:rsidR="00FE6C24" w:rsidRPr="00E52B05" w:rsidRDefault="002C02B7" w:rsidP="007537FA">
            <w:pPr>
              <w:rPr>
                <w:rFonts w:ascii="Aptos" w:hAnsi="Aptos"/>
                <w:bCs/>
                <w:iCs/>
                <w:color w:val="000000" w:themeColor="text1"/>
                <w:lang w:val="en-PH"/>
              </w:rPr>
            </w:pPr>
            <w:sdt>
              <w:sdtPr>
                <w:rPr>
                  <w:rFonts w:ascii="Aptos" w:hAnsi="Aptos"/>
                  <w:bCs/>
                  <w:iCs/>
                  <w:color w:val="000000" w:themeColor="text1"/>
                </w:rPr>
                <w:id w:val="-1526088724"/>
                <w14:checkbox>
                  <w14:checked w14:val="0"/>
                  <w14:checkedState w14:val="2612" w14:font="MS Gothic"/>
                  <w14:uncheckedState w14:val="2610" w14:font="MS Gothic"/>
                </w14:checkbox>
              </w:sdtPr>
              <w:sdtEnd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Others, please specify</w:t>
            </w:r>
            <w:r w:rsidR="00E52B05" w:rsidRPr="00E52B05">
              <w:rPr>
                <w:rFonts w:ascii="Aptos" w:hAnsi="Aptos"/>
                <w:bCs/>
                <w:iCs/>
                <w:color w:val="000000" w:themeColor="text1"/>
                <w:lang w:val="en-PH"/>
              </w:rPr>
              <w:t> </w:t>
            </w:r>
          </w:p>
        </w:tc>
        <w:tc>
          <w:tcPr>
            <w:tcW w:w="5651" w:type="dxa"/>
          </w:tcPr>
          <w:p w14:paraId="79666757" w14:textId="69938DCA" w:rsidR="008046DF" w:rsidRPr="008046DF" w:rsidRDefault="008046DF" w:rsidP="008046DF">
            <w:pPr>
              <w:rPr>
                <w:rFonts w:ascii="Aptos" w:hAnsi="Aptos"/>
                <w:bCs/>
                <w:iCs/>
                <w:color w:val="000000" w:themeColor="text1"/>
              </w:rPr>
            </w:pPr>
            <w:r w:rsidRPr="008046DF">
              <w:rPr>
                <w:rFonts w:ascii="Aptos" w:hAnsi="Aptos"/>
                <w:bCs/>
                <w:iCs/>
                <w:color w:val="000000" w:themeColor="text1"/>
              </w:rPr>
              <w:t>There has been a transformative shift in how biodiversity is valued at the highest levels of national governance. Government leadership increasingly recognizes that preserving natural capital is not just an ecological duty, but a foundational requirement for national economic resilience, green job creation, and sustainable development. The country has actively aligned itself with major international frameworks, particularly the Kunming-Montreal Global Biodiversity Framework (GBF). The urgency to meet global conservation targets and access international green financing mechanisms (such as the Global Biodiversity Framework Fund) has acted as a powerful catalyst, driving national policymakers to fast-track BIOFIN assessments to prove compliance and readiness on the global stag</w:t>
            </w:r>
            <w:r>
              <w:rPr>
                <w:rFonts w:ascii="Aptos" w:hAnsi="Aptos"/>
                <w:bCs/>
                <w:iCs/>
                <w:color w:val="000000" w:themeColor="text1"/>
              </w:rPr>
              <w:t>e.</w:t>
            </w:r>
          </w:p>
          <w:p w14:paraId="7D5C0508" w14:textId="11BF743A" w:rsidR="00FE6C24" w:rsidRDefault="008046DF" w:rsidP="0D8B60C7">
            <w:pPr>
              <w:rPr>
                <w:rFonts w:ascii="Aptos" w:hAnsi="Aptos"/>
                <w:color w:val="000000" w:themeColor="text1"/>
              </w:rPr>
            </w:pPr>
            <w:r w:rsidRPr="45429050">
              <w:rPr>
                <w:rFonts w:ascii="Aptos" w:hAnsi="Aptos"/>
                <w:color w:val="000000" w:themeColor="text1"/>
              </w:rPr>
              <w:t xml:space="preserve">Through effective collaboration and coordination by the BIOFIN project team, the Ministry of Finance and Ministry of Environment has </w:t>
            </w:r>
            <w:r w:rsidR="7D22890E" w:rsidRPr="45429050">
              <w:rPr>
                <w:rFonts w:ascii="Aptos" w:hAnsi="Aptos"/>
                <w:color w:val="000000" w:themeColor="text1"/>
              </w:rPr>
              <w:t>demonstrated leadership</w:t>
            </w:r>
            <w:r w:rsidRPr="45429050">
              <w:rPr>
                <w:rFonts w:ascii="Aptos" w:hAnsi="Aptos"/>
                <w:color w:val="000000" w:themeColor="text1"/>
              </w:rPr>
              <w:t xml:space="preserve"> by actively </w:t>
            </w:r>
            <w:r w:rsidRPr="45429050">
              <w:rPr>
                <w:rFonts w:ascii="Aptos" w:hAnsi="Aptos"/>
                <w:color w:val="000000" w:themeColor="text1"/>
              </w:rPr>
              <w:lastRenderedPageBreak/>
              <w:t xml:space="preserve">taking ownership of the Biodiversity Finance agenda. Recognizing that sustainable development requires robust fiscal frameworks, the MoF has opened key entry points for Biodiversity Budget Tagging and Outcome-Based Budgeting. </w:t>
            </w:r>
          </w:p>
          <w:p w14:paraId="16135FBD" w14:textId="6D165CBA" w:rsidR="008046DF" w:rsidRPr="006D3AA0" w:rsidRDefault="008046DF" w:rsidP="6568A631">
            <w:pPr>
              <w:rPr>
                <w:rFonts w:ascii="Aptos" w:hAnsi="Aptos"/>
                <w:color w:val="000000" w:themeColor="text1"/>
              </w:rPr>
            </w:pPr>
            <w:r w:rsidRPr="6568A631">
              <w:rPr>
                <w:rFonts w:ascii="Aptos" w:hAnsi="Aptos"/>
                <w:color w:val="000000" w:themeColor="text1"/>
              </w:rPr>
              <w:t xml:space="preserve">The responsive technical guidance provided by the BIOFIN Global Technical Advisers has been fundamental to the progress of BIOFIN in Sierra Leone. Their continuous support in reviewing methodologies, sharing </w:t>
            </w:r>
            <w:r w:rsidR="002E1E57" w:rsidRPr="6568A631">
              <w:rPr>
                <w:rFonts w:ascii="Aptos" w:hAnsi="Aptos"/>
                <w:color w:val="000000" w:themeColor="text1"/>
              </w:rPr>
              <w:t>international</w:t>
            </w:r>
            <w:r w:rsidR="002E1E57">
              <w:rPr>
                <w:rFonts w:ascii="Aptos" w:hAnsi="Aptos"/>
                <w:color w:val="000000" w:themeColor="text1"/>
              </w:rPr>
              <w:t xml:space="preserve"> </w:t>
            </w:r>
            <w:r w:rsidR="002E1E57" w:rsidRPr="6568A631">
              <w:rPr>
                <w:rFonts w:ascii="Aptos" w:hAnsi="Aptos"/>
                <w:color w:val="000000" w:themeColor="text1"/>
              </w:rPr>
              <w:t>best</w:t>
            </w:r>
            <w:r w:rsidRPr="6568A631">
              <w:rPr>
                <w:rFonts w:ascii="Aptos" w:hAnsi="Aptos"/>
                <w:color w:val="000000" w:themeColor="text1"/>
              </w:rPr>
              <w:t xml:space="preserve"> practices, and troubleshooting data challenges ensures that our national outputs remain </w:t>
            </w:r>
            <w:r w:rsidR="16244DAB" w:rsidRPr="6568A631">
              <w:rPr>
                <w:rFonts w:ascii="Aptos" w:hAnsi="Aptos"/>
                <w:color w:val="000000" w:themeColor="text1"/>
              </w:rPr>
              <w:t>aligned with</w:t>
            </w:r>
            <w:r w:rsidRPr="6568A631">
              <w:rPr>
                <w:rFonts w:ascii="Aptos" w:hAnsi="Aptos"/>
                <w:color w:val="000000" w:themeColor="text1"/>
              </w:rPr>
              <w:t xml:space="preserve"> global standards.</w:t>
            </w:r>
          </w:p>
        </w:tc>
      </w:tr>
      <w:tr w:rsidR="00425AF9" w14:paraId="3BD96CF2" w14:textId="77777777" w:rsidTr="45429050">
        <w:tc>
          <w:tcPr>
            <w:tcW w:w="3244" w:type="dxa"/>
          </w:tcPr>
          <w:p w14:paraId="136F52CE" w14:textId="77777777" w:rsidR="00FE6C24" w:rsidRPr="006D3AA0" w:rsidRDefault="00AF43C8" w:rsidP="00E51750">
            <w:pPr>
              <w:rPr>
                <w:rFonts w:ascii="Aptos" w:hAnsi="Aptos"/>
                <w:bCs/>
                <w:iCs/>
                <w:color w:val="000000" w:themeColor="text1"/>
              </w:rPr>
            </w:pPr>
            <w:r w:rsidRPr="00AF43C8">
              <w:rPr>
                <w:rFonts w:ascii="Aptos" w:hAnsi="Aptos"/>
                <w:bCs/>
                <w:iCs/>
                <w:color w:val="000000" w:themeColor="text1"/>
              </w:rPr>
              <w:lastRenderedPageBreak/>
              <w:t>If your country faced challenges in ensuring meaningful participation and engagement of diverse stakeholders (e.g. civil society, private sector, Indigenous Peoples, local communities, women’s groups, youth) in the project, please select which:</w:t>
            </w:r>
          </w:p>
        </w:tc>
        <w:tc>
          <w:tcPr>
            <w:tcW w:w="7655" w:type="dxa"/>
          </w:tcPr>
          <w:p w14:paraId="30C8562C"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13634687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Lack of established mechanisms or platforms for stakeholder participation</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09E93B6"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2000020490"/>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Limited capacity of key </w:t>
            </w:r>
            <w:r w:rsidR="00AC5158" w:rsidRPr="00730B2E">
              <w:rPr>
                <w:rFonts w:ascii="Aptos" w:hAnsi="Aptos"/>
                <w:bCs/>
                <w:iCs/>
                <w:color w:val="000000" w:themeColor="text1"/>
              </w:rPr>
              <w:t>stakeholders</w:t>
            </w:r>
            <w:r w:rsidR="00730B2E" w:rsidRPr="00730B2E">
              <w:rPr>
                <w:rFonts w:ascii="Aptos" w:hAnsi="Aptos"/>
                <w:bCs/>
                <w:iCs/>
                <w:color w:val="000000" w:themeColor="text1"/>
              </w:rPr>
              <w:t xml:space="preserve"> to effectively engage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2E955BE0"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764733599"/>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financial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32F2610A"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87276446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human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7818D1C"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759293082"/>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Difficulty securing high-level political support and cross-sectoral</w:t>
            </w:r>
            <w:r w:rsidR="00730B2E">
              <w:rPr>
                <w:rFonts w:ascii="Aptos" w:hAnsi="Aptos"/>
                <w:bCs/>
                <w:iCs/>
                <w:color w:val="000000" w:themeColor="text1"/>
              </w:rPr>
              <w:t xml:space="preserve"> </w:t>
            </w:r>
            <w:r w:rsidR="00730B2E" w:rsidRPr="00730B2E">
              <w:rPr>
                <w:rFonts w:ascii="Aptos" w:hAnsi="Aptos"/>
                <w:bCs/>
                <w:iCs/>
                <w:color w:val="000000" w:themeColor="text1"/>
              </w:rPr>
              <w:t>leadership</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600F21CB"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148616479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Legal, institutional, or cultural barriers to engagement of certain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3F90528C"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825815220"/>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Unable to determine the primary challenge at this stage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EBB8A9F"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409742702"/>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Physical accessibility </w:t>
            </w:r>
            <w:r w:rsidR="00AC5158" w:rsidRPr="00730B2E">
              <w:rPr>
                <w:rFonts w:ascii="Aptos" w:hAnsi="Aptos"/>
                <w:bCs/>
                <w:iCs/>
                <w:color w:val="000000" w:themeColor="text1"/>
              </w:rPr>
              <w:t>constrains</w:t>
            </w:r>
            <w:r w:rsidR="00730B2E" w:rsidRPr="00730B2E">
              <w:rPr>
                <w:rFonts w:ascii="Aptos" w:hAnsi="Aptos"/>
                <w:bCs/>
                <w:iCs/>
                <w:color w:val="000000" w:themeColor="text1"/>
              </w:rPr>
              <w:t xml:space="preserve"> in accessing stakeholder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BC1AD5C" w14:textId="77777777" w:rsidR="00730B2E" w:rsidRPr="00730B2E" w:rsidRDefault="002C02B7" w:rsidP="00730B2E">
            <w:pPr>
              <w:rPr>
                <w:rFonts w:ascii="Aptos" w:hAnsi="Aptos"/>
                <w:bCs/>
                <w:iCs/>
                <w:color w:val="000000" w:themeColor="text1"/>
                <w:lang w:val="en-PH"/>
              </w:rPr>
            </w:pPr>
            <w:sdt>
              <w:sdtPr>
                <w:rPr>
                  <w:rFonts w:ascii="Aptos" w:hAnsi="Aptos"/>
                  <w:bCs/>
                  <w:iCs/>
                  <w:color w:val="000000" w:themeColor="text1"/>
                </w:rPr>
                <w:id w:val="-80006211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Language constraints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702473B7" w14:textId="77777777" w:rsidR="00FE6C24" w:rsidRPr="00730B2E" w:rsidRDefault="002C02B7" w:rsidP="00730B2E">
            <w:pPr>
              <w:rPr>
                <w:rFonts w:ascii="Aptos" w:hAnsi="Aptos"/>
                <w:bCs/>
                <w:iCs/>
                <w:color w:val="000000" w:themeColor="text1"/>
                <w:lang w:val="en-PH"/>
              </w:rPr>
            </w:pPr>
            <w:sdt>
              <w:sdtPr>
                <w:rPr>
                  <w:rFonts w:ascii="Aptos" w:hAnsi="Aptos"/>
                  <w:bCs/>
                  <w:iCs/>
                  <w:color w:val="000000" w:themeColor="text1"/>
                </w:rPr>
                <w:id w:val="672151639"/>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Other - please specify</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tc>
        <w:tc>
          <w:tcPr>
            <w:tcW w:w="5651" w:type="dxa"/>
          </w:tcPr>
          <w:p w14:paraId="417836C1" w14:textId="5A0C26B4" w:rsidR="00FE6C24" w:rsidRPr="006D3AA0" w:rsidRDefault="008046DF" w:rsidP="00E51750">
            <w:pPr>
              <w:rPr>
                <w:rFonts w:ascii="Aptos" w:hAnsi="Aptos"/>
                <w:bCs/>
                <w:iCs/>
                <w:color w:val="000000" w:themeColor="text1"/>
              </w:rPr>
            </w:pPr>
            <w:r>
              <w:rPr>
                <w:rFonts w:ascii="Aptos" w:hAnsi="Aptos"/>
                <w:bCs/>
                <w:iCs/>
                <w:color w:val="000000" w:themeColor="text1"/>
              </w:rPr>
              <w:t xml:space="preserve">Not applicable </w:t>
            </w:r>
          </w:p>
        </w:tc>
      </w:tr>
    </w:tbl>
    <w:p w14:paraId="1F3549CC" w14:textId="77777777" w:rsidR="00251AD5" w:rsidRDefault="00251AD5" w:rsidP="00E6450F">
      <w:pPr>
        <w:ind w:left="1440"/>
        <w:rPr>
          <w:rFonts w:ascii="Aptos" w:hAnsi="Aptos"/>
          <w:b/>
          <w:iCs/>
          <w:color w:val="000000" w:themeColor="text1"/>
        </w:rPr>
      </w:pPr>
    </w:p>
    <w:p w14:paraId="5A5CCE55" w14:textId="77777777" w:rsidR="000D663C" w:rsidRPr="000D663C" w:rsidRDefault="000D663C" w:rsidP="00E6450F">
      <w:pPr>
        <w:ind w:left="1440"/>
        <w:rPr>
          <w:rFonts w:ascii="Aptos" w:hAnsi="Aptos"/>
          <w:b/>
          <w:bCs/>
          <w:iCs/>
          <w:color w:val="A6A6A6" w:themeColor="background1" w:themeShade="A6"/>
        </w:rPr>
      </w:pPr>
      <w:r>
        <w:rPr>
          <w:rFonts w:ascii="Aptos" w:hAnsi="Aptos"/>
          <w:b/>
          <w:iCs/>
          <w:color w:val="000000" w:themeColor="text1"/>
        </w:rPr>
        <w:t>b.</w:t>
      </w:r>
      <w:r w:rsidR="00E6450F">
        <w:rPr>
          <w:rFonts w:ascii="Aptos" w:hAnsi="Aptos"/>
          <w:b/>
          <w:bCs/>
          <w:iCs/>
        </w:rPr>
        <w:t>5</w:t>
      </w:r>
      <w:r w:rsidRPr="000D663C">
        <w:rPr>
          <w:rFonts w:ascii="Aptos" w:hAnsi="Aptos"/>
          <w:b/>
          <w:bCs/>
          <w:iCs/>
        </w:rPr>
        <w:t>.</w:t>
      </w:r>
      <w:r>
        <w:rPr>
          <w:rFonts w:ascii="Aptos" w:hAnsi="Aptos"/>
          <w:b/>
          <w:bCs/>
          <w:iCs/>
        </w:rPr>
        <w:t xml:space="preserve">2. </w:t>
      </w:r>
      <w:r w:rsidR="00840251">
        <w:rPr>
          <w:rFonts w:ascii="Aptos" w:hAnsi="Aptos"/>
          <w:b/>
          <w:bCs/>
          <w:iCs/>
        </w:rPr>
        <w:t>Risk Management</w:t>
      </w:r>
      <w:r>
        <w:rPr>
          <w:rFonts w:ascii="Aptos" w:hAnsi="Aptos"/>
          <w:b/>
          <w:bCs/>
          <w:iCs/>
        </w:rPr>
        <w:t xml:space="preserve">. </w:t>
      </w:r>
      <w:r w:rsidR="00CD24C9" w:rsidRPr="00CD24C9">
        <w:rPr>
          <w:rFonts w:ascii="Aptos" w:hAnsi="Aptos"/>
          <w:b/>
          <w:bCs/>
          <w:iCs/>
          <w:color w:val="A6A6A6" w:themeColor="background1" w:themeShade="A6"/>
        </w:rPr>
        <w:t xml:space="preserve">Please include specific measures to manage the project's implementation </w:t>
      </w:r>
      <w:r w:rsidR="00CD24C9">
        <w:rPr>
          <w:rFonts w:ascii="Aptos" w:hAnsi="Aptos"/>
          <w:b/>
          <w:bCs/>
          <w:iCs/>
          <w:color w:val="A6A6A6" w:themeColor="background1" w:themeShade="A6"/>
        </w:rPr>
        <w:t>delay and challenges.</w:t>
      </w:r>
    </w:p>
    <w:tbl>
      <w:tblPr>
        <w:tblStyle w:val="TableGrid"/>
        <w:tblW w:w="14631" w:type="dxa"/>
        <w:tblInd w:w="1440" w:type="dxa"/>
        <w:tblLook w:val="04A0" w:firstRow="1" w:lastRow="0" w:firstColumn="1" w:lastColumn="0" w:noHBand="0" w:noVBand="1"/>
      </w:tblPr>
      <w:tblGrid>
        <w:gridCol w:w="14631"/>
      </w:tblGrid>
      <w:tr w:rsidR="000D663C" w:rsidRPr="00382D26" w14:paraId="67EB092E" w14:textId="77777777" w:rsidTr="008C68C1">
        <w:trPr>
          <w:trHeight w:val="251"/>
        </w:trPr>
        <w:sdt>
          <w:sdtPr>
            <w:rPr>
              <w:rFonts w:ascii="Aptos" w:hAnsi="Aptos" w:cstheme="minorHAnsi"/>
              <w:b/>
              <w:iCs/>
              <w:color w:val="808080" w:themeColor="background1" w:themeShade="80"/>
            </w:rPr>
            <w:alias w:val="projectdescription"/>
            <w:tag w:val="projectdescription"/>
            <w:id w:val="-705796101"/>
            <w:placeholder>
              <w:docPart w:val="28B26C231A3A41169FA257091B868E86"/>
            </w:placeholder>
            <w:showingPlcHdr/>
            <w:text/>
          </w:sdtPr>
          <w:sdtEndPr/>
          <w:sdtContent>
            <w:tc>
              <w:tcPr>
                <w:tcW w:w="14631" w:type="dxa"/>
              </w:tcPr>
              <w:p w14:paraId="356467B3" w14:textId="77777777" w:rsidR="000D663C" w:rsidRPr="00382D26" w:rsidRDefault="000D663C" w:rsidP="00974A1F">
                <w:pPr>
                  <w:rPr>
                    <w:rFonts w:ascii="Aptos" w:hAnsi="Aptos"/>
                    <w:b/>
                    <w:iCs/>
                    <w:color w:val="000000" w:themeColor="text1"/>
                  </w:rPr>
                </w:pPr>
                <w:r w:rsidRPr="00382D26">
                  <w:rPr>
                    <w:rStyle w:val="PlaceholderText"/>
                    <w:rFonts w:ascii="Aptos" w:hAnsi="Aptos" w:cstheme="minorHAnsi"/>
                  </w:rPr>
                  <w:t>Click or tap here to enter text.</w:t>
                </w:r>
              </w:p>
            </w:tc>
          </w:sdtContent>
        </w:sdt>
      </w:tr>
    </w:tbl>
    <w:p w14:paraId="3ECC0AAB" w14:textId="77777777" w:rsidR="001E7D60" w:rsidRDefault="001E7D60">
      <w:pPr>
        <w:rPr>
          <w:rFonts w:ascii="Aptos" w:hAnsi="Aptos"/>
          <w:b/>
          <w:iCs/>
          <w:color w:val="000000" w:themeColor="text1"/>
        </w:rPr>
      </w:pPr>
    </w:p>
    <w:p w14:paraId="34C21D9C" w14:textId="77777777" w:rsidR="00D323A6" w:rsidRPr="00382D26" w:rsidRDefault="008B36A0" w:rsidP="00CB42D8">
      <w:pPr>
        <w:pStyle w:val="ListParagraph"/>
        <w:numPr>
          <w:ilvl w:val="0"/>
          <w:numId w:val="1"/>
        </w:numPr>
        <w:rPr>
          <w:rFonts w:ascii="Aptos" w:hAnsi="Aptos" w:cstheme="minorHAnsi"/>
          <w:b/>
        </w:rPr>
      </w:pPr>
      <w:r w:rsidRPr="00382D26">
        <w:rPr>
          <w:rFonts w:ascii="Aptos" w:hAnsi="Aptos" w:cstheme="minorHAnsi"/>
          <w:b/>
        </w:rPr>
        <w:t>TECHNICAL ACCOMPLISHMENTS</w:t>
      </w:r>
      <w:r w:rsidR="00D504C4">
        <w:rPr>
          <w:rFonts w:ascii="Aptos" w:hAnsi="Aptos" w:cstheme="minorHAnsi"/>
          <w:b/>
        </w:rPr>
        <w:t>. Status of Output Indicators</w:t>
      </w:r>
      <w:r w:rsidR="00531CB1">
        <w:rPr>
          <w:rFonts w:ascii="Aptos" w:hAnsi="Aptos" w:cstheme="minorHAnsi"/>
          <w:b/>
        </w:rPr>
        <w:t>.</w:t>
      </w:r>
    </w:p>
    <w:p w14:paraId="15F6BB32" w14:textId="77777777" w:rsidR="004D3F92" w:rsidRPr="00382D26" w:rsidRDefault="004D3F92" w:rsidP="00102517">
      <w:pPr>
        <w:pStyle w:val="ListParagraph"/>
        <w:rPr>
          <w:rFonts w:ascii="Aptos" w:hAnsi="Aptos" w:cstheme="minorHAnsi"/>
          <w:b/>
        </w:rPr>
      </w:pPr>
    </w:p>
    <w:p w14:paraId="3578389E" w14:textId="77777777" w:rsidR="00AF0641" w:rsidRDefault="00D504C4" w:rsidP="00CB42D8">
      <w:pPr>
        <w:pStyle w:val="ListParagraph"/>
        <w:numPr>
          <w:ilvl w:val="1"/>
          <w:numId w:val="1"/>
        </w:numPr>
        <w:rPr>
          <w:rFonts w:ascii="Aptos" w:hAnsi="Aptos" w:cstheme="minorHAnsi"/>
          <w:b/>
        </w:rPr>
      </w:pPr>
      <w:r>
        <w:rPr>
          <w:rFonts w:ascii="Aptos" w:hAnsi="Aptos" w:cstheme="minorHAnsi"/>
          <w:b/>
        </w:rPr>
        <w:t>Project Out</w:t>
      </w:r>
      <w:r w:rsidR="00AF0641">
        <w:rPr>
          <w:rFonts w:ascii="Aptos" w:hAnsi="Aptos" w:cstheme="minorHAnsi"/>
          <w:b/>
        </w:rPr>
        <w:t>come Indicators</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701"/>
        <w:gridCol w:w="1559"/>
        <w:gridCol w:w="1385"/>
        <w:gridCol w:w="1738"/>
        <w:gridCol w:w="2057"/>
      </w:tblGrid>
      <w:tr w:rsidR="00AF0641" w:rsidRPr="00024C9F" w14:paraId="7E3A898E" w14:textId="77777777" w:rsidTr="00AF0641">
        <w:trPr>
          <w:trHeight w:val="363"/>
        </w:trPr>
        <w:tc>
          <w:tcPr>
            <w:tcW w:w="2402" w:type="dxa"/>
            <w:vMerge w:val="restart"/>
            <w:shd w:val="clear" w:color="auto" w:fill="DBE5F1" w:themeFill="accent1" w:themeFillTint="33"/>
            <w:hideMark/>
          </w:tcPr>
          <w:p w14:paraId="6020DBDD"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lastRenderedPageBreak/>
              <w:t xml:space="preserve">Component </w:t>
            </w:r>
          </w:p>
        </w:tc>
        <w:tc>
          <w:tcPr>
            <w:tcW w:w="2834" w:type="dxa"/>
            <w:vMerge w:val="restart"/>
            <w:shd w:val="clear" w:color="auto" w:fill="DBE5F1" w:themeFill="accent1" w:themeFillTint="33"/>
            <w:hideMark/>
          </w:tcPr>
          <w:p w14:paraId="679F9EA6"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71963FB0"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3"/>
            <w:shd w:val="clear" w:color="auto" w:fill="DBE5F1" w:themeFill="accent1" w:themeFillTint="33"/>
          </w:tcPr>
          <w:p w14:paraId="2C1626AB"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68D63EF7"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AF0641" w:rsidRPr="00024C9F" w14:paraId="56CD31E1" w14:textId="77777777" w:rsidTr="00AF0641">
        <w:trPr>
          <w:trHeight w:val="40"/>
        </w:trPr>
        <w:tc>
          <w:tcPr>
            <w:tcW w:w="2402" w:type="dxa"/>
            <w:vMerge/>
            <w:vAlign w:val="center"/>
            <w:hideMark/>
          </w:tcPr>
          <w:p w14:paraId="26BC0825" w14:textId="77777777" w:rsidR="00AF0641" w:rsidRPr="00024C9F" w:rsidRDefault="00AF0641" w:rsidP="00974A1F">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16913B27" w14:textId="77777777" w:rsidR="00AF0641" w:rsidRPr="00024C9F" w:rsidRDefault="00AF0641" w:rsidP="00974A1F">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5C96F420"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262048DE"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shd w:val="clear" w:color="auto" w:fill="DBE5F1" w:themeFill="accent1" w:themeFillTint="33"/>
            <w:hideMark/>
          </w:tcPr>
          <w:p w14:paraId="3F982CF0"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4C00C72F"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54E6214D"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1B986EE7" w14:textId="77777777" w:rsidR="00045243" w:rsidRDefault="00C71D38" w:rsidP="00974A1F">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w:t>
            </w:r>
            <w:r w:rsidR="00E6450F">
              <w:rPr>
                <w:rFonts w:ascii="Aptos" w:eastAsia="Times New Roman" w:hAnsi="Aptos" w:cstheme="minorHAnsi"/>
                <w:b/>
                <w:bCs/>
                <w:color w:val="000000"/>
                <w:sz w:val="20"/>
                <w:szCs w:val="20"/>
                <w:lang w:val="en-PH" w:eastAsia="en-PH"/>
              </w:rPr>
              <w:t xml:space="preserve"> Result</w:t>
            </w:r>
          </w:p>
          <w:p w14:paraId="41E344EC" w14:textId="77777777" w:rsidR="00AD5F11" w:rsidRPr="00AD5F11" w:rsidRDefault="00AD5F11" w:rsidP="00AD5F11">
            <w:pPr>
              <w:spacing w:after="0" w:line="240" w:lineRule="auto"/>
              <w:jc w:val="center"/>
              <w:rPr>
                <w:rFonts w:ascii="Aptos" w:eastAsia="Times New Roman" w:hAnsi="Aptos" w:cstheme="minorHAnsi"/>
                <w:b/>
                <w:bCs/>
                <w:color w:val="000000"/>
                <w:sz w:val="20"/>
                <w:szCs w:val="20"/>
                <w:lang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46D7E3A2" w14:textId="77777777" w:rsidR="00AF0641" w:rsidRDefault="00AF0641"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634485C8" w14:textId="77777777" w:rsidR="00AF0641" w:rsidRPr="00024C9F" w:rsidRDefault="00AF0641" w:rsidP="00974A1F">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w:t>
            </w:r>
            <w:r w:rsidR="00D1260C">
              <w:rPr>
                <w:rFonts w:ascii="Aptos" w:eastAsia="Times New Roman" w:hAnsi="Aptos" w:cstheme="minorHAnsi"/>
                <w:b/>
                <w:bCs/>
                <w:color w:val="000000"/>
                <w:sz w:val="20"/>
                <w:szCs w:val="20"/>
                <w:lang w:val="en-PH" w:eastAsia="en-PH"/>
              </w:rPr>
              <w:t xml:space="preserve">2024 + </w:t>
            </w:r>
            <w:r>
              <w:rPr>
                <w:rFonts w:ascii="Aptos" w:eastAsia="Times New Roman" w:hAnsi="Aptos" w:cstheme="minorHAnsi"/>
                <w:b/>
                <w:bCs/>
                <w:color w:val="000000"/>
                <w:sz w:val="20"/>
                <w:szCs w:val="20"/>
                <w:lang w:val="en-PH" w:eastAsia="en-PH"/>
              </w:rPr>
              <w:t>2025 + 2026 + 2027)</w:t>
            </w:r>
          </w:p>
        </w:tc>
      </w:tr>
      <w:tr w:rsidR="00AF0641" w:rsidRPr="00024C9F" w14:paraId="3784EEF4" w14:textId="77777777" w:rsidTr="00AF0641">
        <w:trPr>
          <w:trHeight w:val="388"/>
        </w:trPr>
        <w:tc>
          <w:tcPr>
            <w:tcW w:w="2402" w:type="dxa"/>
            <w:noWrap/>
            <w:hideMark/>
          </w:tcPr>
          <w:p w14:paraId="18FF77FB" w14:textId="77777777" w:rsidR="00AF0641" w:rsidRPr="00024C9F" w:rsidRDefault="00AF0641"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eastAsia="en-PH"/>
              </w:rPr>
              <w:t> </w:t>
            </w:r>
            <w:sdt>
              <w:sdtPr>
                <w:rPr>
                  <w:rFonts w:ascii="Aptos" w:eastAsia="Times New Roman" w:hAnsi="Aptos" w:cstheme="minorHAnsi"/>
                  <w:color w:val="000000"/>
                  <w:sz w:val="20"/>
                  <w:szCs w:val="20"/>
                </w:rPr>
                <w:alias w:val="eoremarks"/>
                <w:tag w:val="eoremarks"/>
                <w:id w:val="1587265378"/>
                <w:placeholder>
                  <w:docPart w:val="0699B9E0525D4D718576365A1018CE31"/>
                </w:placeholder>
                <w:text/>
              </w:sdtPr>
              <w:sdtEndPr/>
              <w:sdtContent>
                <w:r w:rsidRPr="00024C9F">
                  <w:rPr>
                    <w:rFonts w:ascii="Aptos" w:eastAsia="Times New Roman" w:hAnsi="Aptos" w:cstheme="minorHAnsi"/>
                    <w:color w:val="000000"/>
                    <w:sz w:val="20"/>
                    <w:szCs w:val="20"/>
                  </w:rPr>
                  <w:t>Project Outcome</w:t>
                </w:r>
              </w:sdtContent>
            </w:sdt>
          </w:p>
          <w:p w14:paraId="1BAA9999" w14:textId="77777777" w:rsidR="00AF0641" w:rsidRPr="00024C9F" w:rsidRDefault="00AF0641" w:rsidP="00974A1F">
            <w:pPr>
              <w:spacing w:after="0" w:line="240" w:lineRule="auto"/>
              <w:rPr>
                <w:rFonts w:ascii="Aptos" w:eastAsia="Times New Roman" w:hAnsi="Aptos" w:cstheme="minorHAnsi"/>
                <w:color w:val="000000"/>
                <w:sz w:val="20"/>
                <w:szCs w:val="20"/>
                <w:lang w:val="en-PH" w:eastAsia="en-PH"/>
              </w:rPr>
            </w:pPr>
          </w:p>
        </w:tc>
        <w:tc>
          <w:tcPr>
            <w:tcW w:w="2834" w:type="dxa"/>
            <w:hideMark/>
          </w:tcPr>
          <w:p w14:paraId="7AD34C02" w14:textId="77777777" w:rsidR="00AF0641" w:rsidRPr="00024C9F" w:rsidRDefault="00AF0641" w:rsidP="00974A1F">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rPr>
              <w:t>Number of direct beneficiaries disaggregated by gender (including national workshops, webinars and MOOCs)</w:t>
            </w:r>
          </w:p>
        </w:tc>
        <w:tc>
          <w:tcPr>
            <w:tcW w:w="859" w:type="dxa"/>
          </w:tcPr>
          <w:sdt>
            <w:sdtPr>
              <w:rPr>
                <w:rFonts w:ascii="Aptos" w:eastAsia="Times New Roman" w:hAnsi="Aptos"/>
                <w:color w:val="000000"/>
                <w:sz w:val="20"/>
                <w:szCs w:val="20"/>
              </w:rPr>
              <w:alias w:val="eoremarks"/>
              <w:tag w:val="eoremarks"/>
              <w:id w:val="1786073980"/>
              <w:placeholder>
                <w:docPart w:val="CC11250E18684284B8C73D8C0601F9BB"/>
              </w:placeholder>
              <w:text/>
            </w:sdtPr>
            <w:sdtEndPr>
              <w:rPr>
                <w:color w:val="000000" w:themeColor="text1"/>
              </w:rPr>
            </w:sdtEndPr>
            <w:sdtContent>
              <w:p w14:paraId="1717E93B" w14:textId="77777777" w:rsidR="00AF0641" w:rsidRPr="00024C9F" w:rsidRDefault="00AF0641"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sdtContent>
          </w:sdt>
          <w:p w14:paraId="0B5B43B2" w14:textId="77777777" w:rsidR="00AF0641" w:rsidRPr="00024C9F" w:rsidRDefault="00AF0641" w:rsidP="00974A1F">
            <w:pPr>
              <w:pStyle w:val="ListParagraph"/>
              <w:ind w:left="0"/>
              <w:rPr>
                <w:rFonts w:ascii="Aptos" w:eastAsia="Times New Roman" w:hAnsi="Aptos" w:cstheme="minorHAnsi"/>
                <w:b/>
                <w:bCs/>
                <w:color w:val="000000"/>
                <w:sz w:val="20"/>
                <w:szCs w:val="20"/>
                <w:lang w:val="en-PH" w:eastAsia="en-PH"/>
              </w:rPr>
            </w:pPr>
          </w:p>
        </w:tc>
        <w:tc>
          <w:tcPr>
            <w:tcW w:w="1134" w:type="dxa"/>
          </w:tcPr>
          <w:sdt>
            <w:sdtPr>
              <w:rPr>
                <w:rFonts w:ascii="Aptos" w:eastAsia="Times New Roman" w:hAnsi="Aptos"/>
                <w:color w:val="000000"/>
                <w:sz w:val="20"/>
                <w:szCs w:val="20"/>
              </w:rPr>
              <w:alias w:val="eoremarks"/>
              <w:tag w:val="eoremarks"/>
              <w:id w:val="443821517"/>
              <w:placeholder>
                <w:docPart w:val="7CA0D71AB5564F198FCF8B3D82966142"/>
              </w:placeholder>
              <w:text/>
            </w:sdtPr>
            <w:sdtEndPr>
              <w:rPr>
                <w:color w:val="000000" w:themeColor="text1"/>
              </w:rPr>
            </w:sdtEndPr>
            <w:sdtContent>
              <w:p w14:paraId="4740AD2D" w14:textId="77777777" w:rsidR="00AF0641" w:rsidRPr="00024C9F" w:rsidRDefault="00AF0641"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sdtContent>
          </w:sdt>
          <w:p w14:paraId="174062F4" w14:textId="77777777" w:rsidR="00AF0641" w:rsidRPr="00024C9F" w:rsidRDefault="00AF0641" w:rsidP="00974A1F">
            <w:pPr>
              <w:pStyle w:val="ListParagraph"/>
              <w:ind w:left="0"/>
              <w:rPr>
                <w:rFonts w:ascii="Aptos" w:eastAsia="Times New Roman" w:hAnsi="Aptos" w:cstheme="minorHAnsi"/>
                <w:b/>
                <w:bCs/>
                <w:color w:val="000000"/>
                <w:sz w:val="20"/>
                <w:szCs w:val="20"/>
                <w:lang w:val="en-PH" w:eastAsia="en-PH"/>
              </w:rPr>
            </w:pPr>
          </w:p>
        </w:tc>
        <w:tc>
          <w:tcPr>
            <w:tcW w:w="1701" w:type="dxa"/>
            <w:hideMark/>
          </w:tcPr>
          <w:p w14:paraId="1C20E8AF" w14:textId="7F76C580" w:rsidR="00AF0641" w:rsidRPr="00024C9F" w:rsidRDefault="00AF0641"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b/>
                <w:bCs/>
                <w:color w:val="000000"/>
                <w:sz w:val="20"/>
                <w:szCs w:val="20"/>
                <w:lang w:val="en-PH" w:eastAsia="en-PH"/>
              </w:rPr>
              <w:t> </w:t>
            </w:r>
            <w:sdt>
              <w:sdtPr>
                <w:rPr>
                  <w:rFonts w:ascii="Aptos" w:eastAsia="Times New Roman" w:hAnsi="Aptos" w:cstheme="minorHAnsi"/>
                  <w:color w:val="000000"/>
                  <w:sz w:val="20"/>
                  <w:szCs w:val="20"/>
                </w:rPr>
                <w:alias w:val="eoremarks"/>
                <w:tag w:val="eoremarks"/>
                <w:id w:val="1397932594"/>
                <w:placeholder>
                  <w:docPart w:val="043A302327E54E689FC47684D9EFFE1B"/>
                </w:placeholder>
                <w:showingPlcHdr/>
                <w:text/>
              </w:sdtPr>
              <w:sdtEndPr/>
              <w:sdtContent>
                <w:r w:rsidR="00071A62" w:rsidRPr="002B0BEC">
                  <w:rPr>
                    <w:rStyle w:val="PlaceholderText"/>
                  </w:rPr>
                  <w:t>Click or tap here to enter text.</w:t>
                </w:r>
              </w:sdtContent>
            </w:sdt>
          </w:p>
          <w:p w14:paraId="358B4456" w14:textId="77777777" w:rsidR="00AF0641" w:rsidRPr="00024C9F" w:rsidRDefault="00AF0641" w:rsidP="00974A1F">
            <w:pPr>
              <w:spacing w:after="0" w:line="240" w:lineRule="auto"/>
              <w:rPr>
                <w:rFonts w:ascii="Aptos" w:eastAsia="Times New Roman" w:hAnsi="Aptos" w:cstheme="minorHAnsi"/>
                <w:b/>
                <w:bCs/>
                <w:color w:val="000000"/>
                <w:sz w:val="20"/>
                <w:szCs w:val="20"/>
                <w:lang w:val="en-PH" w:eastAsia="en-PH"/>
              </w:rPr>
            </w:pPr>
          </w:p>
        </w:tc>
        <w:tc>
          <w:tcPr>
            <w:tcW w:w="1559" w:type="dxa"/>
          </w:tcPr>
          <w:p w14:paraId="3AC96B03" w14:textId="6542CE68" w:rsidR="00AF0641" w:rsidRPr="00024C9F" w:rsidRDefault="002C02B7" w:rsidP="00974A1F">
            <w:pPr>
              <w:spacing w:after="0" w:line="240" w:lineRule="auto"/>
              <w:rPr>
                <w:rFonts w:ascii="Aptos" w:eastAsia="Times New Roman" w:hAnsi="Aptos"/>
                <w:b/>
                <w:color w:val="000000"/>
                <w:sz w:val="20"/>
                <w:szCs w:val="20"/>
                <w:lang w:val="en-PH" w:eastAsia="en-PH"/>
              </w:rPr>
            </w:pPr>
            <w:sdt>
              <w:sdtPr>
                <w:rPr>
                  <w:rFonts w:ascii="Aptos" w:eastAsia="Times New Roman" w:hAnsi="Aptos"/>
                  <w:color w:val="000000" w:themeColor="text1"/>
                  <w:sz w:val="20"/>
                  <w:szCs w:val="20"/>
                </w:rPr>
                <w:alias w:val="eoremarks"/>
                <w:tag w:val="eoremarks"/>
                <w:id w:val="1374272108"/>
                <w:placeholder>
                  <w:docPart w:val="2DCD469172DE432792728CC634FC4B51"/>
                </w:placeholder>
                <w:text/>
              </w:sdtPr>
              <w:sdtEndPr/>
              <w:sdtContent>
                <w:r w:rsidR="00071A62" w:rsidRPr="160A2828">
                  <w:rPr>
                    <w:rFonts w:ascii="Aptos" w:eastAsia="Times New Roman" w:hAnsi="Aptos"/>
                    <w:color w:val="000000" w:themeColor="text1"/>
                    <w:sz w:val="20"/>
                    <w:szCs w:val="20"/>
                  </w:rPr>
                  <w:t>132 people per country;,  30 women and 100 men, 2 persons with disabilities</w:t>
                </w:r>
              </w:sdtContent>
            </w:sdt>
          </w:p>
        </w:tc>
        <w:tc>
          <w:tcPr>
            <w:tcW w:w="1385" w:type="dxa"/>
            <w:hideMark/>
          </w:tcPr>
          <w:p w14:paraId="5C1B2EC6" w14:textId="4CF7F810" w:rsidR="00AF0641" w:rsidRPr="00024C9F" w:rsidRDefault="002C02B7" w:rsidP="00974A1F">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503635186"/>
                <w:placeholder>
                  <w:docPart w:val="1425669B476544CAB5BE80406CC7D873"/>
                </w:placeholder>
                <w:showingPlcHdr/>
                <w:text/>
              </w:sdtPr>
              <w:sdtEndPr/>
              <w:sdtContent>
                <w:r w:rsidR="00071A62" w:rsidRPr="002B0BEC">
                  <w:rPr>
                    <w:rStyle w:val="PlaceholderText"/>
                  </w:rPr>
                  <w:t>Click or tap here to enter text.</w:t>
                </w:r>
              </w:sdtContent>
            </w:sdt>
          </w:p>
        </w:tc>
        <w:tc>
          <w:tcPr>
            <w:tcW w:w="1738" w:type="dxa"/>
            <w:noWrap/>
          </w:tcPr>
          <w:p w14:paraId="19DE5639" w14:textId="77777777" w:rsidR="00AF0641" w:rsidRPr="00024C9F" w:rsidRDefault="00AF0641" w:rsidP="00974A1F">
            <w:pPr>
              <w:spacing w:after="0" w:line="240" w:lineRule="auto"/>
              <w:rPr>
                <w:rFonts w:ascii="Aptos" w:eastAsia="Times New Roman" w:hAnsi="Aptos" w:cstheme="minorHAnsi"/>
                <w:b/>
                <w:bCs/>
                <w:color w:val="000000"/>
                <w:sz w:val="20"/>
                <w:szCs w:val="20"/>
                <w:lang w:val="en-PH" w:eastAsia="en-PH"/>
              </w:rPr>
            </w:pPr>
          </w:p>
        </w:tc>
        <w:tc>
          <w:tcPr>
            <w:tcW w:w="2057" w:type="dxa"/>
            <w:noWrap/>
            <w:hideMark/>
          </w:tcPr>
          <w:p w14:paraId="019E7897" w14:textId="77777777" w:rsidR="00AF0641" w:rsidRPr="00024C9F" w:rsidRDefault="002C02B7" w:rsidP="00974A1F">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522938759"/>
                <w:placeholder>
                  <w:docPart w:val="011F77C3EF4A4B4BB3B4708B615518E1"/>
                </w:placeholder>
                <w:showingPlcHdr/>
                <w:text/>
              </w:sdtPr>
              <w:sdtEndPr/>
              <w:sdtContent>
                <w:r w:rsidR="00AF0641" w:rsidRPr="00024C9F">
                  <w:rPr>
                    <w:rStyle w:val="PlaceholderText"/>
                    <w:rFonts w:ascii="Aptos" w:hAnsi="Aptos"/>
                    <w:sz w:val="20"/>
                    <w:szCs w:val="20"/>
                  </w:rPr>
                  <w:t>Click or tap here to enter text.</w:t>
                </w:r>
              </w:sdtContent>
            </w:sdt>
          </w:p>
        </w:tc>
      </w:tr>
    </w:tbl>
    <w:p w14:paraId="01CFE608" w14:textId="77777777" w:rsidR="00E664D6" w:rsidRDefault="00E664D6" w:rsidP="00D72FA4">
      <w:pPr>
        <w:rPr>
          <w:rFonts w:ascii="Aptos" w:hAnsi="Aptos" w:cstheme="minorHAnsi"/>
          <w:b/>
        </w:rPr>
      </w:pPr>
    </w:p>
    <w:p w14:paraId="1FB86240" w14:textId="77777777" w:rsidR="00102517" w:rsidRPr="00D72FA4" w:rsidRDefault="002C79B5" w:rsidP="00D72FA4">
      <w:pPr>
        <w:rPr>
          <w:rFonts w:ascii="Aptos" w:hAnsi="Aptos" w:cstheme="minorHAnsi"/>
          <w:b/>
        </w:rPr>
      </w:pPr>
      <w:r>
        <w:rPr>
          <w:rFonts w:ascii="Aptos" w:hAnsi="Aptos" w:cstheme="minorHAnsi"/>
          <w:b/>
        </w:rPr>
        <w:t>Output</w:t>
      </w:r>
      <w:r w:rsidR="007635AE" w:rsidRPr="00D72FA4">
        <w:rPr>
          <w:rFonts w:ascii="Aptos" w:hAnsi="Aptos" w:cstheme="minorHAnsi"/>
          <w:b/>
        </w:rPr>
        <w:t xml:space="preserve"> 1: National biodiversity finance policy and institutional reviews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806"/>
        <w:gridCol w:w="851"/>
        <w:gridCol w:w="1287"/>
        <w:gridCol w:w="130"/>
        <w:gridCol w:w="992"/>
        <w:gridCol w:w="1701"/>
        <w:gridCol w:w="5256"/>
      </w:tblGrid>
      <w:tr w:rsidR="007635AE" w:rsidRPr="00024C9F" w14:paraId="407690E3" w14:textId="77777777" w:rsidTr="45429050">
        <w:trPr>
          <w:trHeight w:val="20"/>
        </w:trPr>
        <w:tc>
          <w:tcPr>
            <w:tcW w:w="2402" w:type="dxa"/>
            <w:vMerge w:val="restart"/>
            <w:shd w:val="clear" w:color="auto" w:fill="DBE5F1" w:themeFill="accent1" w:themeFillTint="33"/>
            <w:hideMark/>
          </w:tcPr>
          <w:p w14:paraId="7F9E0492"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6C224547"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665" w:type="dxa"/>
            <w:gridSpan w:val="2"/>
            <w:shd w:val="clear" w:color="auto" w:fill="DBE5F1" w:themeFill="accent1" w:themeFillTint="33"/>
          </w:tcPr>
          <w:p w14:paraId="79C8B8E3"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4"/>
            <w:shd w:val="clear" w:color="auto" w:fill="DBE5F1" w:themeFill="accent1" w:themeFillTint="33"/>
          </w:tcPr>
          <w:p w14:paraId="2469E5A9"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6957" w:type="dxa"/>
            <w:gridSpan w:val="2"/>
            <w:shd w:val="clear" w:color="auto" w:fill="DBE5F1" w:themeFill="accent1" w:themeFillTint="33"/>
            <w:noWrap/>
            <w:vAlign w:val="center"/>
            <w:hideMark/>
          </w:tcPr>
          <w:p w14:paraId="0D9C4E5A"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7635AE" w:rsidRPr="00024C9F" w14:paraId="668AE814" w14:textId="77777777" w:rsidTr="45429050">
        <w:trPr>
          <w:trHeight w:val="20"/>
        </w:trPr>
        <w:tc>
          <w:tcPr>
            <w:tcW w:w="2402" w:type="dxa"/>
            <w:vMerge/>
            <w:vAlign w:val="center"/>
            <w:hideMark/>
          </w:tcPr>
          <w:p w14:paraId="1FA1252A" w14:textId="77777777" w:rsidR="007635AE" w:rsidRPr="00024C9F" w:rsidRDefault="007635AE" w:rsidP="00974A1F">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041B87CA" w14:textId="77777777" w:rsidR="007635AE" w:rsidRPr="00024C9F" w:rsidRDefault="007635AE" w:rsidP="00974A1F">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2F350775"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06" w:type="dxa"/>
            <w:shd w:val="clear" w:color="auto" w:fill="DBE5F1" w:themeFill="accent1" w:themeFillTint="33"/>
          </w:tcPr>
          <w:p w14:paraId="206BDA63"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1" w:type="dxa"/>
            <w:shd w:val="clear" w:color="auto" w:fill="DBE5F1" w:themeFill="accent1" w:themeFillTint="33"/>
            <w:hideMark/>
          </w:tcPr>
          <w:p w14:paraId="64A5DB5C"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7" w:type="dxa"/>
            <w:gridSpan w:val="2"/>
            <w:shd w:val="clear" w:color="auto" w:fill="DBE5F1" w:themeFill="accent1" w:themeFillTint="33"/>
          </w:tcPr>
          <w:p w14:paraId="49DD38A1"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46D25B05" w14:textId="77777777" w:rsidR="007635AE" w:rsidRPr="00024C9F" w:rsidRDefault="007635AE" w:rsidP="00974A1F">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0EFAA330" w14:textId="77777777" w:rsidR="007635AE" w:rsidRPr="00024C9F" w:rsidRDefault="00AD5F11" w:rsidP="0004524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56" w:type="dxa"/>
            <w:shd w:val="clear" w:color="auto" w:fill="DBE5F1" w:themeFill="accent1" w:themeFillTint="33"/>
            <w:vAlign w:val="center"/>
          </w:tcPr>
          <w:p w14:paraId="40533025" w14:textId="77777777" w:rsidR="007635AE" w:rsidRDefault="00341B48" w:rsidP="00974A1F">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Short </w:t>
            </w:r>
            <w:r w:rsidR="00870ADD">
              <w:rPr>
                <w:rFonts w:ascii="Aptos" w:eastAsia="Times New Roman" w:hAnsi="Aptos" w:cstheme="minorHAnsi"/>
                <w:b/>
                <w:bCs/>
                <w:color w:val="000000"/>
                <w:sz w:val="20"/>
                <w:szCs w:val="20"/>
                <w:lang w:val="en-PH" w:eastAsia="en-PH"/>
              </w:rPr>
              <w:t>s</w:t>
            </w:r>
            <w:r w:rsidR="00926352">
              <w:rPr>
                <w:rFonts w:ascii="Aptos" w:eastAsia="Times New Roman" w:hAnsi="Aptos" w:cstheme="minorHAnsi"/>
                <w:b/>
                <w:bCs/>
                <w:color w:val="000000"/>
                <w:sz w:val="20"/>
                <w:szCs w:val="20"/>
                <w:lang w:val="en-PH" w:eastAsia="en-PH"/>
              </w:rPr>
              <w:t xml:space="preserve">ummary of </w:t>
            </w:r>
            <w:r w:rsidR="00870ADD">
              <w:rPr>
                <w:rFonts w:ascii="Aptos" w:eastAsia="Times New Roman" w:hAnsi="Aptos" w:cstheme="minorHAnsi"/>
                <w:b/>
                <w:bCs/>
                <w:color w:val="000000"/>
                <w:sz w:val="20"/>
                <w:szCs w:val="20"/>
                <w:lang w:val="en-PH" w:eastAsia="en-PH"/>
              </w:rPr>
              <w:t>key findings</w:t>
            </w:r>
          </w:p>
          <w:p w14:paraId="526ACEC3" w14:textId="77777777" w:rsidR="00F46A57" w:rsidRPr="00024C9F" w:rsidRDefault="00F46A57" w:rsidP="00974A1F">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(max </w:t>
            </w:r>
            <w:r w:rsidR="00926352">
              <w:rPr>
                <w:rFonts w:ascii="Aptos" w:eastAsia="Times New Roman" w:hAnsi="Aptos" w:cstheme="minorHAnsi"/>
                <w:b/>
                <w:bCs/>
                <w:color w:val="000000"/>
                <w:sz w:val="20"/>
                <w:szCs w:val="20"/>
                <w:lang w:val="en-PH" w:eastAsia="en-PH"/>
              </w:rPr>
              <w:t>500</w:t>
            </w:r>
            <w:r>
              <w:rPr>
                <w:rFonts w:ascii="Aptos" w:eastAsia="Times New Roman" w:hAnsi="Aptos" w:cstheme="minorHAnsi"/>
                <w:b/>
                <w:bCs/>
                <w:color w:val="000000"/>
                <w:sz w:val="20"/>
                <w:szCs w:val="20"/>
                <w:lang w:val="en-PH" w:eastAsia="en-PH"/>
              </w:rPr>
              <w:t xml:space="preserve"> words)</w:t>
            </w:r>
          </w:p>
        </w:tc>
      </w:tr>
      <w:tr w:rsidR="008046DF" w:rsidRPr="00024C9F" w14:paraId="0BC486AF" w14:textId="77777777" w:rsidTr="45429050">
        <w:trPr>
          <w:trHeight w:val="20"/>
        </w:trPr>
        <w:tc>
          <w:tcPr>
            <w:tcW w:w="2402" w:type="dxa"/>
            <w:noWrap/>
          </w:tcPr>
          <w:p w14:paraId="79F62DEA" w14:textId="77777777" w:rsidR="008046DF" w:rsidRPr="00024C9F" w:rsidRDefault="008046DF" w:rsidP="008046DF">
            <w:pPr>
              <w:pStyle w:val="Default"/>
              <w:rPr>
                <w:rFonts w:ascii="Aptos" w:hAnsi="Aptos"/>
                <w:sz w:val="20"/>
                <w:szCs w:val="20"/>
              </w:rPr>
            </w:pPr>
            <w:r>
              <w:rPr>
                <w:rFonts w:ascii="Aptos" w:hAnsi="Aptos"/>
                <w:sz w:val="20"/>
                <w:szCs w:val="20"/>
              </w:rPr>
              <w:t>Output</w:t>
            </w:r>
            <w:r w:rsidRPr="00024C9F">
              <w:rPr>
                <w:rFonts w:ascii="Aptos" w:hAnsi="Aptos"/>
                <w:sz w:val="20"/>
                <w:szCs w:val="20"/>
              </w:rPr>
              <w:t xml:space="preserve"> 1</w:t>
            </w:r>
            <w:r>
              <w:rPr>
                <w:rFonts w:ascii="Aptos" w:hAnsi="Aptos"/>
                <w:sz w:val="20"/>
                <w:szCs w:val="20"/>
              </w:rPr>
              <w:t>.1</w:t>
            </w:r>
            <w:r w:rsidRPr="00024C9F">
              <w:rPr>
                <w:rFonts w:ascii="Aptos" w:hAnsi="Aptos"/>
                <w:sz w:val="20"/>
                <w:szCs w:val="20"/>
              </w:rPr>
              <w:t>:</w:t>
            </w:r>
          </w:p>
          <w:p w14:paraId="744C645D" w14:textId="77777777" w:rsidR="008046DF" w:rsidRPr="00024C9F" w:rsidRDefault="008046DF" w:rsidP="008046DF">
            <w:pPr>
              <w:pStyle w:val="Default"/>
              <w:rPr>
                <w:rFonts w:ascii="Aptos" w:hAnsi="Aptos"/>
                <w:sz w:val="20"/>
                <w:szCs w:val="20"/>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31B33574" w14:textId="77777777" w:rsidR="008046DF" w:rsidRPr="00024C9F" w:rsidRDefault="008046DF" w:rsidP="008046D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Biodiversity-related policy and institutional framework analyses completed</w:t>
            </w:r>
          </w:p>
        </w:tc>
        <w:tc>
          <w:tcPr>
            <w:tcW w:w="859" w:type="dxa"/>
          </w:tcPr>
          <w:p w14:paraId="43166BBF" w14:textId="48DB8AD9" w:rsidR="008046DF" w:rsidRPr="00024C9F" w:rsidRDefault="008046DF" w:rsidP="008046D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w:t>
            </w:r>
            <w:r>
              <w:rPr>
                <w:rFonts w:ascii="Aptos" w:eastAsia="Times New Roman" w:hAnsi="Aptos" w:cstheme="minorHAnsi"/>
                <w:color w:val="000000"/>
                <w:sz w:val="20"/>
                <w:szCs w:val="20"/>
              </w:rPr>
              <w:t>5</w:t>
            </w:r>
          </w:p>
        </w:tc>
        <w:tc>
          <w:tcPr>
            <w:tcW w:w="806" w:type="dxa"/>
          </w:tcPr>
          <w:p w14:paraId="4E30589A" w14:textId="77777777" w:rsidR="008046DF" w:rsidRPr="00024C9F" w:rsidRDefault="008046DF" w:rsidP="008046D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2FC3DA19" w14:textId="2D09E120" w:rsidR="008046DF" w:rsidRPr="00024C9F" w:rsidRDefault="008046DF" w:rsidP="008046DF">
            <w:pPr>
              <w:pStyle w:val="ListParagraph"/>
              <w:ind w:left="0"/>
              <w:rPr>
                <w:rFonts w:ascii="Aptos" w:eastAsia="Times New Roman" w:hAnsi="Aptos" w:cstheme="minorHAnsi"/>
                <w:color w:val="000000"/>
                <w:sz w:val="20"/>
                <w:szCs w:val="20"/>
                <w:lang w:val="en-PH" w:eastAsia="en-PH"/>
              </w:rPr>
            </w:pPr>
          </w:p>
        </w:tc>
        <w:tc>
          <w:tcPr>
            <w:tcW w:w="1417" w:type="dxa"/>
            <w:gridSpan w:val="2"/>
          </w:tcPr>
          <w:p w14:paraId="0792B5DF" w14:textId="22FB5B67" w:rsidR="008046DF" w:rsidRPr="00024C9F" w:rsidRDefault="008046DF" w:rsidP="008046DF">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992" w:type="dxa"/>
          </w:tcPr>
          <w:p w14:paraId="2257D5C0" w14:textId="77777777" w:rsidR="008046DF" w:rsidRPr="00024C9F" w:rsidRDefault="008046DF" w:rsidP="008046DF">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b/>
              <w:bCs/>
              <w:color w:val="000000"/>
              <w:sz w:val="20"/>
              <w:szCs w:val="20"/>
              <w:lang w:val="en-PH" w:eastAsia="en-PH"/>
            </w:rPr>
            <w:alias w:val="Report Status"/>
            <w:tag w:val="Report Status"/>
            <w:id w:val="1213233767"/>
            <w:placeholder>
              <w:docPart w:val="22139D9E37F54AE0B33EA2FCE29A76A2"/>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rPr>
              <w:color w:val="000000" w:themeColor="text1"/>
            </w:rPr>
          </w:sdtEndPr>
          <w:sdtContent>
            <w:tc>
              <w:tcPr>
                <w:tcW w:w="1701" w:type="dxa"/>
                <w:noWrap/>
              </w:tcPr>
              <w:p w14:paraId="1EAFE0E6" w14:textId="75860A05" w:rsidR="008046DF" w:rsidRPr="00024C9F" w:rsidRDefault="008046DF" w:rsidP="008046DF">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In Progress WITH Draft</w:t>
                </w:r>
              </w:p>
            </w:tc>
          </w:sdtContent>
        </w:sdt>
        <w:tc>
          <w:tcPr>
            <w:tcW w:w="5256" w:type="dxa"/>
            <w:noWrap/>
          </w:tcPr>
          <w:p w14:paraId="5C53893B" w14:textId="4A3ED7D6" w:rsidR="008046DF" w:rsidRPr="00024C9F" w:rsidRDefault="002C02B7" w:rsidP="008046DF">
            <w:pPr>
              <w:spacing w:after="0" w:line="240" w:lineRule="auto"/>
            </w:pPr>
            <w:sdt>
              <w:sdtPr>
                <w:rPr>
                  <w:rFonts w:ascii="Aptos" w:eastAsia="Times New Roman" w:hAnsi="Aptos"/>
                  <w:i/>
                  <w:iCs/>
                  <w:color w:val="000000" w:themeColor="text1"/>
                  <w:sz w:val="20"/>
                  <w:szCs w:val="20"/>
                </w:rPr>
                <w:alias w:val="eoremarks"/>
                <w:tag w:val="eoremarks"/>
                <w:id w:val="-77142279"/>
                <w:placeholder>
                  <w:docPart w:val="F5AAEB06969A4607BBAAF6269F318875"/>
                </w:placeholder>
                <w:text/>
              </w:sdtPr>
              <w:sdtEndPr/>
              <w:sdtContent>
                <w:r w:rsidR="632342FE" w:rsidRPr="45429050">
                  <w:rPr>
                    <w:rFonts w:ascii="Aptos" w:eastAsia="Times New Roman" w:hAnsi="Aptos"/>
                    <w:i/>
                    <w:iCs/>
                    <w:color w:val="000000" w:themeColor="text1"/>
                    <w:sz w:val="20"/>
                    <w:szCs w:val="20"/>
                  </w:rPr>
                  <w:t>The Policy and Institutional Review (PIR) identified a diverse range of biodiversity finance flows, with over twenty existing financing mechanisms currently supporting biodiversity-related initiatives.</w:t>
                </w:r>
                <w:r w:rsidR="00BD1EF9">
                  <w:rPr>
                    <w:rFonts w:ascii="Aptos" w:eastAsia="Times New Roman" w:hAnsi="Aptos"/>
                    <w:i/>
                    <w:iCs/>
                    <w:color w:val="000000" w:themeColor="text1"/>
                    <w:sz w:val="20"/>
                    <w:szCs w:val="20"/>
                  </w:rPr>
                  <w:t xml:space="preserve"> </w:t>
                </w:r>
                <w:r w:rsidR="632342FE" w:rsidRPr="45429050">
                  <w:rPr>
                    <w:rFonts w:ascii="Aptos" w:eastAsia="Times New Roman" w:hAnsi="Aptos"/>
                    <w:i/>
                    <w:iCs/>
                    <w:color w:val="000000" w:themeColor="text1"/>
                    <w:sz w:val="20"/>
                    <w:szCs w:val="20"/>
                  </w:rPr>
                  <w:t>A key finding is that many of the primary drivers of biodiversity loss are linked to fiscal and economic incentives that unintentionally promote environmentally harmful activities. These misaligned incentives continue to undermine conservation efforts and highlight the need for policy reform to better align public finance with biodiversity objectives.</w:t>
                </w:r>
                <w:r w:rsidR="0039411E">
                  <w:rPr>
                    <w:rFonts w:ascii="Aptos" w:eastAsia="Times New Roman" w:hAnsi="Aptos"/>
                    <w:i/>
                    <w:iCs/>
                    <w:color w:val="000000" w:themeColor="text1"/>
                    <w:sz w:val="20"/>
                    <w:szCs w:val="20"/>
                  </w:rPr>
                  <w:t xml:space="preserve"> </w:t>
                </w:r>
                <w:r w:rsidR="632342FE" w:rsidRPr="45429050">
                  <w:rPr>
                    <w:rFonts w:ascii="Aptos" w:eastAsia="Times New Roman" w:hAnsi="Aptos"/>
                    <w:i/>
                    <w:iCs/>
                    <w:color w:val="000000" w:themeColor="text1"/>
                    <w:sz w:val="20"/>
                    <w:szCs w:val="20"/>
                  </w:rPr>
                  <w:t>The review also revealed significant gaps in public financial management systems. Biodiversity-related expenditures are not systematically tagged or tracked within the national budget, limiting the government’s ability to assess spending levels, monitor effectiveness, and make informed financing decisions.</w:t>
                </w:r>
                <w:r w:rsidR="0039411E">
                  <w:rPr>
                    <w:rFonts w:ascii="Aptos" w:eastAsia="Times New Roman" w:hAnsi="Aptos"/>
                    <w:i/>
                    <w:iCs/>
                    <w:color w:val="000000" w:themeColor="text1"/>
                    <w:sz w:val="20"/>
                    <w:szCs w:val="20"/>
                  </w:rPr>
                  <w:t xml:space="preserve"> </w:t>
                </w:r>
                <w:r w:rsidR="632342FE" w:rsidRPr="45429050">
                  <w:rPr>
                    <w:rFonts w:ascii="Aptos" w:eastAsia="Times New Roman" w:hAnsi="Aptos"/>
                    <w:i/>
                    <w:iCs/>
                    <w:color w:val="000000" w:themeColor="text1"/>
                    <w:sz w:val="20"/>
                    <w:szCs w:val="20"/>
                  </w:rPr>
                  <w:t>In addition, the PIR found that most biodiversity interventions are short-term and heavily dependent on external donor funding. This reliance has resulted in limited sustainability of conservation efforts and underscores the absence of robust, long-term domestic financing mechanisms.</w:t>
                </w:r>
              </w:sdtContent>
            </w:sdt>
          </w:p>
        </w:tc>
      </w:tr>
      <w:tr w:rsidR="008046DF" w:rsidRPr="00024C9F" w14:paraId="5C9AFCF0" w14:textId="77777777" w:rsidTr="45429050">
        <w:trPr>
          <w:trHeight w:val="20"/>
        </w:trPr>
        <w:tc>
          <w:tcPr>
            <w:tcW w:w="2402" w:type="dxa"/>
            <w:noWrap/>
          </w:tcPr>
          <w:p w14:paraId="0D6FB0C8" w14:textId="77777777" w:rsidR="008046DF" w:rsidRPr="00024C9F" w:rsidRDefault="008046DF" w:rsidP="008046DF">
            <w:pPr>
              <w:pStyle w:val="Default"/>
              <w:rPr>
                <w:rFonts w:ascii="Aptos" w:hAnsi="Aptos"/>
                <w:sz w:val="20"/>
                <w:szCs w:val="20"/>
              </w:rPr>
            </w:pPr>
            <w:r>
              <w:rPr>
                <w:rFonts w:ascii="Aptos" w:hAnsi="Aptos"/>
                <w:sz w:val="20"/>
                <w:szCs w:val="20"/>
              </w:rPr>
              <w:t>Output</w:t>
            </w:r>
            <w:r w:rsidRPr="00024C9F">
              <w:rPr>
                <w:rFonts w:ascii="Aptos" w:hAnsi="Aptos"/>
                <w:sz w:val="20"/>
                <w:szCs w:val="20"/>
              </w:rPr>
              <w:t xml:space="preserve"> 1</w:t>
            </w:r>
            <w:r>
              <w:rPr>
                <w:rFonts w:ascii="Aptos" w:hAnsi="Aptos"/>
                <w:sz w:val="20"/>
                <w:szCs w:val="20"/>
              </w:rPr>
              <w:t>.2</w:t>
            </w:r>
            <w:r w:rsidRPr="00024C9F">
              <w:rPr>
                <w:rFonts w:ascii="Aptos" w:hAnsi="Aptos"/>
                <w:sz w:val="20"/>
                <w:szCs w:val="20"/>
              </w:rPr>
              <w:t>:</w:t>
            </w:r>
          </w:p>
          <w:p w14:paraId="10DDADE5" w14:textId="77777777" w:rsidR="008046DF" w:rsidRPr="00024C9F" w:rsidRDefault="008046DF" w:rsidP="008046DF">
            <w:pPr>
              <w:pStyle w:val="ListParagraph"/>
              <w:ind w:left="0"/>
              <w:rPr>
                <w:rFonts w:ascii="Aptos" w:eastAsia="Times New Roman" w:hAnsi="Aptos" w:cstheme="minorHAnsi"/>
                <w:b/>
                <w:bCs/>
                <w:color w:val="000000"/>
                <w:sz w:val="20"/>
                <w:szCs w:val="20"/>
                <w:lang w:val="en-PH" w:eastAsia="en-PH"/>
              </w:rPr>
            </w:pPr>
            <w:r w:rsidRPr="00024C9F">
              <w:rPr>
                <w:rFonts w:ascii="Aptos" w:hAnsi="Aptos"/>
                <w:sz w:val="20"/>
                <w:szCs w:val="20"/>
              </w:rPr>
              <w:lastRenderedPageBreak/>
              <w:t>National biodiversity finance policy and institutional reviews</w:t>
            </w:r>
            <w:r w:rsidRPr="00024C9F">
              <w:rPr>
                <w:rFonts w:ascii="Aptos" w:hAnsi="Aptos"/>
                <w:b/>
                <w:bCs/>
                <w:sz w:val="20"/>
                <w:szCs w:val="20"/>
              </w:rPr>
              <w:t xml:space="preserve"> </w:t>
            </w:r>
          </w:p>
        </w:tc>
        <w:tc>
          <w:tcPr>
            <w:tcW w:w="2834" w:type="dxa"/>
          </w:tcPr>
          <w:p w14:paraId="2364D760" w14:textId="77777777" w:rsidR="008046DF" w:rsidRPr="00024C9F" w:rsidRDefault="008046DF" w:rsidP="008046D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lastRenderedPageBreak/>
              <w:t>Report on nature-positive and nature-harmful subsidies completed</w:t>
            </w:r>
          </w:p>
        </w:tc>
        <w:tc>
          <w:tcPr>
            <w:tcW w:w="859" w:type="dxa"/>
          </w:tcPr>
          <w:p w14:paraId="6EA745A7" w14:textId="77777777" w:rsidR="008046DF" w:rsidRPr="00024C9F" w:rsidRDefault="008046DF" w:rsidP="008046D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22281852" w14:textId="77777777" w:rsidR="008046DF" w:rsidRPr="00024C9F" w:rsidRDefault="008046DF" w:rsidP="008046D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7739D6FB" w14:textId="459105B5" w:rsidR="008046DF" w:rsidRPr="00024C9F" w:rsidRDefault="008046DF" w:rsidP="008046DF">
            <w:pPr>
              <w:pStyle w:val="ListParagraph"/>
              <w:ind w:left="0"/>
              <w:rPr>
                <w:rFonts w:ascii="Aptos" w:eastAsia="Times New Roman" w:hAnsi="Aptos" w:cstheme="minorHAnsi"/>
                <w:color w:val="000000"/>
                <w:sz w:val="20"/>
                <w:szCs w:val="20"/>
                <w:lang w:val="en-PH" w:eastAsia="en-PH"/>
              </w:rPr>
            </w:pPr>
          </w:p>
        </w:tc>
        <w:tc>
          <w:tcPr>
            <w:tcW w:w="1417" w:type="dxa"/>
            <w:gridSpan w:val="2"/>
          </w:tcPr>
          <w:p w14:paraId="00F9492F" w14:textId="30ABB023" w:rsidR="008046DF" w:rsidRPr="00024C9F" w:rsidRDefault="008046DF" w:rsidP="008046DF">
            <w:pPr>
              <w:spacing w:after="0" w:line="240" w:lineRule="auto"/>
              <w:rPr>
                <w:rFonts w:ascii="Aptos" w:eastAsia="Times New Roman" w:hAnsi="Aptos" w:cstheme="minorHAnsi"/>
                <w:color w:val="000000"/>
                <w:sz w:val="20"/>
                <w:szCs w:val="20"/>
                <w:lang w:val="en-PH" w:eastAsia="en-PH"/>
              </w:rPr>
            </w:pPr>
          </w:p>
        </w:tc>
        <w:tc>
          <w:tcPr>
            <w:tcW w:w="992" w:type="dxa"/>
          </w:tcPr>
          <w:p w14:paraId="7679360F" w14:textId="77777777" w:rsidR="008046DF" w:rsidRPr="00024C9F" w:rsidRDefault="008046DF" w:rsidP="008046DF">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b/>
              <w:bCs/>
              <w:color w:val="000000"/>
              <w:sz w:val="20"/>
              <w:szCs w:val="20"/>
              <w:lang w:val="en-PH" w:eastAsia="en-PH"/>
            </w:rPr>
            <w:alias w:val="Report Status"/>
            <w:tag w:val="Report Status"/>
            <w:id w:val="560979176"/>
            <w:placeholder>
              <w:docPart w:val="60C02C1BA798467B822E97BAA2F9FA2C"/>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rPr>
              <w:color w:val="000000" w:themeColor="text1"/>
            </w:rPr>
          </w:sdtEndPr>
          <w:sdtContent>
            <w:tc>
              <w:tcPr>
                <w:tcW w:w="1701" w:type="dxa"/>
                <w:noWrap/>
              </w:tcPr>
              <w:p w14:paraId="231BE12D" w14:textId="77777777" w:rsidR="008046DF" w:rsidRPr="00024C9F" w:rsidRDefault="008046DF" w:rsidP="008046DF">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56" w:type="dxa"/>
            <w:noWrap/>
          </w:tcPr>
          <w:p w14:paraId="7F9A46CC" w14:textId="363D36F2" w:rsidR="0039411E" w:rsidRPr="00071A62" w:rsidRDefault="002C02B7" w:rsidP="00071A6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064376147"/>
                <w:placeholder>
                  <w:docPart w:val="A3AA795A423C4BF9A56284439DA07010"/>
                </w:placeholder>
                <w:showingPlcHdr/>
                <w:text/>
              </w:sdtPr>
              <w:sdtEndPr/>
              <w:sdtContent>
                <w:r w:rsidR="00EA2E77" w:rsidRPr="002B0BEC">
                  <w:rPr>
                    <w:rStyle w:val="PlaceholderText"/>
                  </w:rPr>
                  <w:t>Click or tap here to enter text.</w:t>
                </w:r>
              </w:sdtContent>
            </w:sdt>
            <w:r w:rsidR="00071A62" w:rsidRPr="004C40AC">
              <w:rPr>
                <w:lang/>
              </w:rPr>
              <w:t xml:space="preserve">The PIR found that biodiversity loss in Sierra Leone is partly driven by harmful incentives and subsidy arrangements that </w:t>
            </w:r>
            <w:r w:rsidR="00071A62">
              <w:rPr>
                <w:lang/>
              </w:rPr>
              <w:t xml:space="preserve">leads </w:t>
            </w:r>
            <w:r w:rsidR="00071A62">
              <w:rPr>
                <w:lang/>
              </w:rPr>
              <w:lastRenderedPageBreak/>
              <w:t xml:space="preserve">to </w:t>
            </w:r>
            <w:r w:rsidR="00071A62" w:rsidRPr="004C40AC">
              <w:rPr>
                <w:lang/>
              </w:rPr>
              <w:t xml:space="preserve">resource extraction, land conversion, and short-term economic gains over conservation and sustainable use. Key concerns include agricultural support measures, mining incentives, fuel subsidies, weak environmental cost recovery, and insufficient restoration obligations. </w:t>
            </w:r>
            <w:r w:rsidR="00071A62">
              <w:rPr>
                <w:lang/>
              </w:rPr>
              <w:t>T</w:t>
            </w:r>
            <w:r w:rsidR="00071A62" w:rsidRPr="004C40AC">
              <w:rPr>
                <w:lang/>
              </w:rPr>
              <w:t>he review</w:t>
            </w:r>
            <w:r w:rsidR="00071A62">
              <w:rPr>
                <w:lang/>
              </w:rPr>
              <w:t xml:space="preserve"> also</w:t>
            </w:r>
            <w:r w:rsidR="00071A62" w:rsidRPr="004C40AC">
              <w:rPr>
                <w:lang/>
              </w:rPr>
              <w:t xml:space="preserve"> identified opportunities to strengthen positive incentives through ecological fiscal transfers, biodiversity offsets, payments for ecosystem services, carbon finance, community benefit-sharing mechanisms, and restoration-linked financing.</w:t>
            </w:r>
          </w:p>
        </w:tc>
      </w:tr>
      <w:tr w:rsidR="008046DF" w:rsidRPr="00024C9F" w14:paraId="46BDEB04" w14:textId="77777777" w:rsidTr="45429050">
        <w:trPr>
          <w:trHeight w:val="843"/>
        </w:trPr>
        <w:tc>
          <w:tcPr>
            <w:tcW w:w="9039" w:type="dxa"/>
            <w:gridSpan w:val="6"/>
            <w:shd w:val="clear" w:color="auto" w:fill="DBE5F1" w:themeFill="accent1" w:themeFillTint="33"/>
            <w:noWrap/>
          </w:tcPr>
          <w:p w14:paraId="40E674B4" w14:textId="77777777" w:rsidR="008046DF" w:rsidRDefault="008046DF" w:rsidP="008046DF">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lastRenderedPageBreak/>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6417FE59" w14:textId="77777777" w:rsidR="008046DF" w:rsidRPr="00206EF3" w:rsidRDefault="008046DF" w:rsidP="008046DF">
            <w:pPr>
              <w:pStyle w:val="ListParagraph"/>
              <w:ind w:left="0"/>
              <w:rPr>
                <w:rFonts w:ascii="Aptos" w:eastAsia="Times New Roman" w:hAnsi="Aptos" w:cstheme="minorHAnsi"/>
                <w:color w:val="000000"/>
                <w:sz w:val="20"/>
                <w:szCs w:val="20"/>
                <w:lang w:val="en-PH" w:eastAsia="en-PH"/>
              </w:rPr>
            </w:pPr>
            <w:r w:rsidRPr="00206EF3">
              <w:rPr>
                <w:rFonts w:ascii="Aptos" w:eastAsia="Times New Roman" w:hAnsi="Aptos" w:cstheme="minorHAnsi"/>
                <w:color w:val="000000"/>
                <w:sz w:val="20"/>
                <w:szCs w:val="20"/>
                <w:lang w:val="en-PH" w:eastAsia="en-PH"/>
              </w:rPr>
              <w:t>Upload document in the GEF SharePoint Folder:</w:t>
            </w:r>
            <w:r>
              <w:rPr>
                <w:rFonts w:ascii="Aptos" w:eastAsia="Times New Roman" w:hAnsi="Aptos" w:cstheme="minorHAnsi"/>
                <w:color w:val="000000"/>
                <w:sz w:val="20"/>
                <w:szCs w:val="20"/>
                <w:lang w:val="en-PH" w:eastAsia="en-PH"/>
              </w:rPr>
              <w:t xml:space="preserve"> </w:t>
            </w:r>
            <w:hyperlink r:id="rId15" w:history="1">
              <w:r w:rsidRPr="00206EF3">
                <w:rPr>
                  <w:rStyle w:val="Hyperlink"/>
                  <w:rFonts w:ascii="Aptos" w:eastAsia="Times New Roman" w:hAnsi="Aptos" w:cstheme="minorHAnsi"/>
                  <w:sz w:val="20"/>
                  <w:szCs w:val="20"/>
                  <w:lang w:val="en-PH" w:eastAsia="en-PH"/>
                </w:rPr>
                <w:t>Policy and Institutional Review Reports</w:t>
              </w:r>
            </w:hyperlink>
          </w:p>
          <w:p w14:paraId="078577D3" w14:textId="77777777" w:rsidR="008046DF" w:rsidRPr="00FE294E" w:rsidRDefault="008046DF" w:rsidP="008046DF">
            <w:pPr>
              <w:pStyle w:val="ListParagraph"/>
              <w:spacing w:line="240" w:lineRule="auto"/>
              <w:ind w:left="0"/>
              <w:rPr>
                <w:rFonts w:ascii="Aptos" w:eastAsia="Times New Roman" w:hAnsi="Aptos" w:cstheme="minorHAnsi"/>
                <w:b/>
                <w:bCs/>
                <w:color w:val="000000"/>
                <w:sz w:val="20"/>
                <w:szCs w:val="20"/>
                <w:lang w:val="en-PH" w:eastAsia="en-PH"/>
              </w:rPr>
            </w:pPr>
            <w:r w:rsidRPr="00FE294E">
              <w:rPr>
                <w:rFonts w:ascii="Aptos" w:eastAsia="Times New Roman" w:hAnsi="Aptos" w:cstheme="minorHAnsi"/>
                <w:b/>
                <w:bCs/>
                <w:color w:val="000000"/>
                <w:sz w:val="20"/>
                <w:szCs w:val="20"/>
                <w:lang w:val="en-PH" w:eastAsia="en-PH"/>
              </w:rPr>
              <w:t>Rename your file to: PIR_COUNTRY NAME</w:t>
            </w:r>
          </w:p>
        </w:tc>
        <w:tc>
          <w:tcPr>
            <w:tcW w:w="8079" w:type="dxa"/>
            <w:gridSpan w:val="4"/>
          </w:tcPr>
          <w:p w14:paraId="265284D0" w14:textId="77777777" w:rsidR="008046DF" w:rsidRDefault="008046DF" w:rsidP="008046DF">
            <w:pPr>
              <w:spacing w:after="0" w:line="240" w:lineRule="auto"/>
              <w:rPr>
                <w:rFonts w:ascii="Aptos" w:eastAsia="Times New Roman" w:hAnsi="Aptos" w:cstheme="minorHAnsi"/>
                <w:color w:val="000000"/>
                <w:sz w:val="20"/>
                <w:szCs w:val="20"/>
              </w:rPr>
            </w:pPr>
          </w:p>
        </w:tc>
      </w:tr>
    </w:tbl>
    <w:p w14:paraId="7EEDCEEB" w14:textId="77777777" w:rsidR="007635AE" w:rsidRDefault="007635AE" w:rsidP="007635AE">
      <w:pPr>
        <w:ind w:left="1080"/>
        <w:rPr>
          <w:rFonts w:ascii="Aptos" w:hAnsi="Aptos" w:cstheme="minorHAnsi"/>
          <w:b/>
        </w:rPr>
      </w:pPr>
    </w:p>
    <w:p w14:paraId="0427FEBE" w14:textId="77777777" w:rsidR="00D72FA4" w:rsidRDefault="002C79B5" w:rsidP="00643BBF">
      <w:pPr>
        <w:rPr>
          <w:rFonts w:ascii="Aptos" w:hAnsi="Aptos" w:cstheme="minorHAnsi"/>
          <w:b/>
          <w:lang w:val="en-PH"/>
        </w:rPr>
      </w:pPr>
      <w:r>
        <w:rPr>
          <w:rFonts w:ascii="Aptos" w:hAnsi="Aptos" w:cstheme="minorHAnsi"/>
          <w:b/>
          <w:lang w:val="en-PH"/>
        </w:rPr>
        <w:t>Output</w:t>
      </w:r>
      <w:r w:rsidR="00327FFA" w:rsidRPr="00D72FA4">
        <w:rPr>
          <w:rFonts w:ascii="Aptos" w:hAnsi="Aptos" w:cstheme="minorHAnsi"/>
          <w:b/>
          <w:lang w:val="en-PH"/>
        </w:rPr>
        <w:t xml:space="preserve"> 2: National biodiversity expenditure reviews conducted across all relevant sectors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418"/>
        <w:gridCol w:w="992"/>
        <w:gridCol w:w="1843"/>
        <w:gridCol w:w="5244"/>
      </w:tblGrid>
      <w:tr w:rsidR="00D72FA4" w:rsidRPr="00024C9F" w14:paraId="667C6FEC" w14:textId="77777777" w:rsidTr="00F46A57">
        <w:trPr>
          <w:trHeight w:val="363"/>
        </w:trPr>
        <w:tc>
          <w:tcPr>
            <w:tcW w:w="2402" w:type="dxa"/>
            <w:vMerge w:val="restart"/>
            <w:shd w:val="clear" w:color="auto" w:fill="DBE5F1" w:themeFill="accent1" w:themeFillTint="33"/>
            <w:hideMark/>
          </w:tcPr>
          <w:p w14:paraId="0D646BC2" w14:textId="77777777" w:rsidR="00D72FA4" w:rsidRPr="00024C9F" w:rsidRDefault="00D72FA4"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6086B5CF" w14:textId="77777777" w:rsidR="00D72FA4" w:rsidRPr="00024C9F" w:rsidRDefault="00D72FA4"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2AF9B937" w14:textId="77777777" w:rsidR="00D72FA4" w:rsidRPr="00024C9F" w:rsidRDefault="00D72FA4"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494345DA" w14:textId="77777777" w:rsidR="00D72FA4" w:rsidRPr="00024C9F" w:rsidRDefault="0069537C"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34DB91FD" w14:textId="77777777" w:rsidR="00D72FA4" w:rsidRPr="00024C9F" w:rsidRDefault="00D72FA4"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2CC4209D" w14:textId="77777777" w:rsidTr="00F46A57">
        <w:trPr>
          <w:trHeight w:val="40"/>
        </w:trPr>
        <w:tc>
          <w:tcPr>
            <w:tcW w:w="2402" w:type="dxa"/>
            <w:vMerge/>
            <w:vAlign w:val="center"/>
            <w:hideMark/>
          </w:tcPr>
          <w:p w14:paraId="4EDEA8D8"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4F0046D3"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58A9FD1E"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0C605A6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677876C8"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8" w:type="dxa"/>
            <w:shd w:val="clear" w:color="auto" w:fill="DBE5F1" w:themeFill="accent1" w:themeFillTint="33"/>
          </w:tcPr>
          <w:p w14:paraId="1371C94D"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0F443F0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4831CD66"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39A19932"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077EF686"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72FA4" w:rsidRPr="00024C9F" w14:paraId="1F46DBCA" w14:textId="77777777" w:rsidTr="00F46A57">
        <w:trPr>
          <w:trHeight w:val="388"/>
        </w:trPr>
        <w:tc>
          <w:tcPr>
            <w:tcW w:w="2402" w:type="dxa"/>
            <w:noWrap/>
          </w:tcPr>
          <w:p w14:paraId="7B23E7C5" w14:textId="77777777" w:rsidR="00D72FA4" w:rsidRPr="00024C9F" w:rsidRDefault="002C79B5" w:rsidP="00974A1F">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D72FA4" w:rsidRPr="00024C9F">
              <w:rPr>
                <w:rFonts w:ascii="Aptos" w:eastAsia="Times New Roman" w:hAnsi="Aptos" w:cstheme="minorHAnsi"/>
                <w:color w:val="000000"/>
                <w:sz w:val="20"/>
                <w:szCs w:val="20"/>
                <w:lang w:val="en-PH" w:eastAsia="en-PH"/>
              </w:rPr>
              <w:t xml:space="preserve"> 2: </w:t>
            </w:r>
            <w:r w:rsidR="00D72FA4" w:rsidRPr="00024C9F">
              <w:rPr>
                <w:rFonts w:ascii="Aptos" w:hAnsi="Aptos"/>
                <w:sz w:val="20"/>
                <w:szCs w:val="20"/>
              </w:rPr>
              <w:t xml:space="preserve">National biodiversity expenditure reviews conducted across all relevant sectors </w:t>
            </w:r>
          </w:p>
        </w:tc>
        <w:tc>
          <w:tcPr>
            <w:tcW w:w="2834" w:type="dxa"/>
          </w:tcPr>
          <w:p w14:paraId="2B7F6E5F" w14:textId="77777777" w:rsidR="00D72FA4" w:rsidRPr="00024C9F" w:rsidRDefault="00D72FA4" w:rsidP="00974A1F">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Report on national biodiversity expenditures completed</w:t>
            </w:r>
          </w:p>
        </w:tc>
        <w:tc>
          <w:tcPr>
            <w:tcW w:w="684" w:type="dxa"/>
          </w:tcPr>
          <w:p w14:paraId="52BA0B73" w14:textId="77777777" w:rsidR="00D72FA4" w:rsidRPr="00024C9F" w:rsidRDefault="00D72FA4" w:rsidP="00974A1F">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2023</w:t>
            </w:r>
          </w:p>
        </w:tc>
        <w:tc>
          <w:tcPr>
            <w:tcW w:w="851" w:type="dxa"/>
          </w:tcPr>
          <w:p w14:paraId="46562BEB" w14:textId="77777777" w:rsidR="00D72FA4" w:rsidRPr="00024C9F" w:rsidRDefault="00D72FA4"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72DFBAD9" w14:textId="0D708504" w:rsidR="00D72FA4" w:rsidRPr="00024C9F" w:rsidRDefault="00D72FA4" w:rsidP="00974A1F">
            <w:pPr>
              <w:pStyle w:val="ListParagraph"/>
              <w:ind w:left="0"/>
              <w:rPr>
                <w:rFonts w:ascii="Aptos" w:eastAsia="Times New Roman" w:hAnsi="Aptos" w:cstheme="minorHAnsi"/>
                <w:color w:val="000000"/>
                <w:sz w:val="20"/>
                <w:szCs w:val="20"/>
                <w:lang w:val="en-PH" w:eastAsia="en-PH"/>
              </w:rPr>
            </w:pPr>
          </w:p>
        </w:tc>
        <w:tc>
          <w:tcPr>
            <w:tcW w:w="1418" w:type="dxa"/>
          </w:tcPr>
          <w:p w14:paraId="0C1006EE" w14:textId="137F15B5" w:rsidR="00D72FA4" w:rsidRPr="00024C9F" w:rsidRDefault="00D72FA4" w:rsidP="00974A1F">
            <w:pPr>
              <w:spacing w:after="0" w:line="240" w:lineRule="auto"/>
              <w:rPr>
                <w:rFonts w:ascii="Aptos" w:eastAsia="Times New Roman" w:hAnsi="Aptos" w:cstheme="minorHAnsi"/>
                <w:color w:val="000000"/>
                <w:sz w:val="20"/>
                <w:szCs w:val="20"/>
                <w:lang w:val="en-PH" w:eastAsia="en-PH"/>
              </w:rPr>
            </w:pPr>
          </w:p>
        </w:tc>
        <w:tc>
          <w:tcPr>
            <w:tcW w:w="992" w:type="dxa"/>
          </w:tcPr>
          <w:p w14:paraId="5DE681BF" w14:textId="77777777" w:rsidR="00D72FA4" w:rsidRPr="00024C9F" w:rsidRDefault="00D72FA4" w:rsidP="00974A1F">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54813352"/>
            <w:placeholder>
              <w:docPart w:val="D58314367DE348EC9C7D0506832F8B6D"/>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843" w:type="dxa"/>
                <w:noWrap/>
              </w:tcPr>
              <w:p w14:paraId="6F0C5972" w14:textId="77777777" w:rsidR="00D72FA4" w:rsidRPr="00024C9F" w:rsidRDefault="00DA4AD3" w:rsidP="00974A1F">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47D05B2E" w14:textId="77777777" w:rsidR="00D72FA4" w:rsidRPr="00024C9F" w:rsidRDefault="002C02B7" w:rsidP="00974A1F">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347550139"/>
                <w:placeholder>
                  <w:docPart w:val="B4905C407AC34A43814A0CE8012B10E9"/>
                </w:placeholder>
                <w:showingPlcHdr/>
                <w:text/>
              </w:sdtPr>
              <w:sdtEndPr/>
              <w:sdtContent>
                <w:r w:rsidR="00D72FA4" w:rsidRPr="00024C9F">
                  <w:rPr>
                    <w:rStyle w:val="PlaceholderText"/>
                    <w:rFonts w:ascii="Aptos" w:hAnsi="Aptos"/>
                    <w:sz w:val="20"/>
                    <w:szCs w:val="20"/>
                  </w:rPr>
                  <w:t>Click or tap here to enter text.</w:t>
                </w:r>
              </w:sdtContent>
            </w:sdt>
          </w:p>
        </w:tc>
      </w:tr>
      <w:tr w:rsidR="009C1B29" w:rsidRPr="00024C9F" w14:paraId="7DDDDEA7" w14:textId="77777777" w:rsidTr="00597153">
        <w:trPr>
          <w:trHeight w:val="388"/>
        </w:trPr>
        <w:tc>
          <w:tcPr>
            <w:tcW w:w="9039" w:type="dxa"/>
            <w:gridSpan w:val="6"/>
            <w:shd w:val="clear" w:color="auto" w:fill="DBE5F1" w:themeFill="accent1" w:themeFillTint="33"/>
            <w:noWrap/>
          </w:tcPr>
          <w:p w14:paraId="7C6A9352" w14:textId="77777777" w:rsidR="00597153" w:rsidRDefault="00643BBF" w:rsidP="0059715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1FA2A0CF" w14:textId="77777777" w:rsidR="00643BBF" w:rsidRPr="00597153" w:rsidRDefault="00643BBF" w:rsidP="00597153">
            <w:pPr>
              <w:pStyle w:val="ListParagraph"/>
              <w:ind w:left="0"/>
              <w:rPr>
                <w:rFonts w:ascii="Aptos" w:eastAsia="Times New Roman" w:hAnsi="Aptos" w:cstheme="minorHAnsi"/>
                <w:color w:val="000000"/>
                <w:sz w:val="20"/>
                <w:szCs w:val="20"/>
                <w:lang w:val="en-PH" w:eastAsia="en-PH"/>
              </w:rPr>
            </w:pPr>
            <w:r w:rsidRPr="00597153">
              <w:rPr>
                <w:rFonts w:ascii="Aptos" w:eastAsia="Times New Roman" w:hAnsi="Aptos" w:cstheme="minorHAnsi"/>
                <w:color w:val="000000"/>
                <w:sz w:val="20"/>
                <w:szCs w:val="20"/>
                <w:lang w:val="en-PH" w:eastAsia="en-PH"/>
              </w:rPr>
              <w:t xml:space="preserve">Upload document in the GEF SharePoint Folder: </w:t>
            </w:r>
            <w:hyperlink r:id="rId16" w:history="1">
              <w:r w:rsidR="00597153" w:rsidRPr="00597153">
                <w:rPr>
                  <w:rStyle w:val="Hyperlink"/>
                  <w:rFonts w:ascii="Aptos" w:eastAsia="Times New Roman" w:hAnsi="Aptos" w:cstheme="minorHAnsi"/>
                  <w:sz w:val="20"/>
                  <w:szCs w:val="20"/>
                  <w:lang w:val="en-PH" w:eastAsia="en-PH"/>
                </w:rPr>
                <w:t>Biodiversity Expenditure Reports</w:t>
              </w:r>
            </w:hyperlink>
          </w:p>
          <w:p w14:paraId="3CFFEDF5" w14:textId="77777777" w:rsidR="009C1B29" w:rsidRPr="00FE294E" w:rsidRDefault="00643BBF" w:rsidP="00643BBF">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BER_COUNTRY NAME</w:t>
            </w:r>
          </w:p>
        </w:tc>
        <w:tc>
          <w:tcPr>
            <w:tcW w:w="8079" w:type="dxa"/>
            <w:gridSpan w:val="3"/>
          </w:tcPr>
          <w:p w14:paraId="415891CB" w14:textId="77777777" w:rsidR="009C1B29" w:rsidRDefault="009C1B29" w:rsidP="009C1B29">
            <w:pPr>
              <w:spacing w:after="0" w:line="240" w:lineRule="auto"/>
              <w:rPr>
                <w:rFonts w:ascii="Aptos" w:eastAsia="Times New Roman" w:hAnsi="Aptos" w:cstheme="minorHAnsi"/>
                <w:color w:val="000000"/>
                <w:sz w:val="20"/>
                <w:szCs w:val="20"/>
              </w:rPr>
            </w:pPr>
          </w:p>
        </w:tc>
      </w:tr>
    </w:tbl>
    <w:p w14:paraId="43B39891" w14:textId="77777777" w:rsidR="00531CB1" w:rsidRDefault="00531CB1" w:rsidP="00D60263">
      <w:pPr>
        <w:rPr>
          <w:rFonts w:ascii="Aptos" w:hAnsi="Aptos" w:cstheme="minorHAnsi"/>
          <w:b/>
        </w:rPr>
      </w:pPr>
    </w:p>
    <w:p w14:paraId="5BF0BBBB" w14:textId="77777777" w:rsidR="00D60263" w:rsidRDefault="002C79B5" w:rsidP="00D60263">
      <w:pPr>
        <w:rPr>
          <w:rFonts w:ascii="Aptos" w:hAnsi="Aptos" w:cstheme="minorHAnsi"/>
          <w:b/>
          <w:lang w:val="en-PH"/>
        </w:rPr>
      </w:pPr>
      <w:r>
        <w:rPr>
          <w:rFonts w:ascii="Aptos" w:hAnsi="Aptos" w:cstheme="minorHAnsi"/>
          <w:b/>
          <w:lang w:val="en-PH"/>
        </w:rPr>
        <w:t>Output</w:t>
      </w:r>
      <w:r w:rsidR="00D60263" w:rsidRPr="00D60263">
        <w:rPr>
          <w:rFonts w:ascii="Aptos" w:hAnsi="Aptos" w:cstheme="minorHAnsi"/>
          <w:b/>
          <w:lang w:val="en-PH"/>
        </w:rPr>
        <w:t xml:space="preserve"> 3: National assessment of financing needs required to achieve Global Biodiversity Framework targets</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276"/>
        <w:gridCol w:w="1276"/>
        <w:gridCol w:w="1701"/>
        <w:gridCol w:w="5244"/>
      </w:tblGrid>
      <w:tr w:rsidR="00D60263" w:rsidRPr="00024C9F" w14:paraId="0AEE1EB1" w14:textId="77777777" w:rsidTr="00F46A57">
        <w:trPr>
          <w:trHeight w:val="363"/>
        </w:trPr>
        <w:tc>
          <w:tcPr>
            <w:tcW w:w="2402" w:type="dxa"/>
            <w:vMerge w:val="restart"/>
            <w:shd w:val="clear" w:color="auto" w:fill="DBE5F1" w:themeFill="accent1" w:themeFillTint="33"/>
            <w:hideMark/>
          </w:tcPr>
          <w:p w14:paraId="3D5ED298"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79C1ED01"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1FAE2CC3"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402" w:type="dxa"/>
            <w:gridSpan w:val="3"/>
            <w:shd w:val="clear" w:color="auto" w:fill="DBE5F1" w:themeFill="accent1" w:themeFillTint="33"/>
          </w:tcPr>
          <w:p w14:paraId="77F7EFCE" w14:textId="77777777" w:rsidR="00D60263" w:rsidRPr="00024C9F" w:rsidRDefault="0069537C">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6945" w:type="dxa"/>
            <w:gridSpan w:val="2"/>
            <w:shd w:val="clear" w:color="auto" w:fill="DBE5F1" w:themeFill="accent1" w:themeFillTint="33"/>
            <w:noWrap/>
            <w:vAlign w:val="center"/>
            <w:hideMark/>
          </w:tcPr>
          <w:p w14:paraId="7DB7B029"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463AF82D" w14:textId="77777777" w:rsidTr="00F46A57">
        <w:trPr>
          <w:trHeight w:val="40"/>
        </w:trPr>
        <w:tc>
          <w:tcPr>
            <w:tcW w:w="2402" w:type="dxa"/>
            <w:vMerge/>
            <w:vAlign w:val="center"/>
            <w:hideMark/>
          </w:tcPr>
          <w:p w14:paraId="6C1C2146"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0E356462"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3158B116"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328E5649"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1990F85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276" w:type="dxa"/>
            <w:shd w:val="clear" w:color="auto" w:fill="DBE5F1" w:themeFill="accent1" w:themeFillTint="33"/>
          </w:tcPr>
          <w:p w14:paraId="69935EC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276" w:type="dxa"/>
            <w:shd w:val="clear" w:color="auto" w:fill="DBE5F1" w:themeFill="accent1" w:themeFillTint="33"/>
            <w:hideMark/>
          </w:tcPr>
          <w:p w14:paraId="55A7848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16933A02"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29251CD8"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0FD05434"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60263" w:rsidRPr="00024C9F" w14:paraId="01E0E34D" w14:textId="77777777" w:rsidTr="00F46A57">
        <w:trPr>
          <w:trHeight w:val="388"/>
        </w:trPr>
        <w:tc>
          <w:tcPr>
            <w:tcW w:w="2402" w:type="dxa"/>
            <w:noWrap/>
          </w:tcPr>
          <w:p w14:paraId="5F4FB368" w14:textId="77777777" w:rsidR="00D60263" w:rsidRPr="00024C9F" w:rsidRDefault="002C79B5" w:rsidP="00D758CC">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lastRenderedPageBreak/>
              <w:t>Output</w:t>
            </w:r>
            <w:r w:rsidR="00D60263" w:rsidRPr="00024C9F">
              <w:rPr>
                <w:rFonts w:ascii="Aptos" w:eastAsia="Times New Roman" w:hAnsi="Aptos" w:cstheme="minorHAnsi"/>
                <w:color w:val="000000"/>
                <w:sz w:val="20"/>
                <w:szCs w:val="20"/>
                <w:lang w:val="en-PH" w:eastAsia="en-PH"/>
              </w:rPr>
              <w:t xml:space="preserve"> 3: National assessment of financing needs required to achieve Global Biodiversity Framework targets</w:t>
            </w:r>
          </w:p>
        </w:tc>
        <w:tc>
          <w:tcPr>
            <w:tcW w:w="2834" w:type="dxa"/>
          </w:tcPr>
          <w:p w14:paraId="0FA28D8D"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report on national financial needs assessment for biodiversity completed</w:t>
            </w:r>
          </w:p>
        </w:tc>
        <w:tc>
          <w:tcPr>
            <w:tcW w:w="684" w:type="dxa"/>
          </w:tcPr>
          <w:p w14:paraId="6A1D1BDC"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79C2A541"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3B4AA2C1" w14:textId="38676EAB" w:rsidR="00D60263" w:rsidRPr="00024C9F" w:rsidRDefault="00D60263" w:rsidP="00D758CC">
            <w:pPr>
              <w:pStyle w:val="ListParagraph"/>
              <w:ind w:left="0"/>
              <w:rPr>
                <w:rFonts w:ascii="Aptos" w:eastAsia="Times New Roman" w:hAnsi="Aptos" w:cstheme="minorHAnsi"/>
                <w:color w:val="000000"/>
                <w:sz w:val="20"/>
                <w:szCs w:val="20"/>
                <w:lang w:val="en-PH" w:eastAsia="en-PH"/>
              </w:rPr>
            </w:pPr>
          </w:p>
        </w:tc>
        <w:tc>
          <w:tcPr>
            <w:tcW w:w="1276" w:type="dxa"/>
          </w:tcPr>
          <w:p w14:paraId="39528E92" w14:textId="51836285" w:rsidR="00D60263" w:rsidRPr="00024C9F" w:rsidRDefault="00D60263" w:rsidP="00D758CC">
            <w:pPr>
              <w:spacing w:after="0" w:line="240" w:lineRule="auto"/>
              <w:rPr>
                <w:rFonts w:ascii="Aptos" w:eastAsia="Times New Roman" w:hAnsi="Aptos" w:cstheme="minorHAnsi"/>
                <w:color w:val="000000"/>
                <w:sz w:val="20"/>
                <w:szCs w:val="20"/>
                <w:lang w:val="en-PH" w:eastAsia="en-PH"/>
              </w:rPr>
            </w:pPr>
          </w:p>
        </w:tc>
        <w:tc>
          <w:tcPr>
            <w:tcW w:w="1276" w:type="dxa"/>
          </w:tcPr>
          <w:p w14:paraId="2F344351" w14:textId="6794C62C" w:rsidR="00D60263" w:rsidRPr="00024C9F" w:rsidRDefault="00D60263" w:rsidP="00D758CC">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57864141"/>
            <w:placeholder>
              <w:docPart w:val="4075B1D4416C478E8E8D489E4C898D46"/>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701" w:type="dxa"/>
                <w:noWrap/>
              </w:tcPr>
              <w:p w14:paraId="030750D2" w14:textId="77777777" w:rsidR="00D60263" w:rsidRPr="00024C9F" w:rsidRDefault="00DA4AD3" w:rsidP="00D758CC">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4AB44C53" w14:textId="77777777" w:rsidR="00D60263" w:rsidRPr="00024C9F" w:rsidRDefault="002C02B7" w:rsidP="00D758CC">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836992549"/>
                <w:placeholder>
                  <w:docPart w:val="FBF03693FD6D4513A32A07F3F913274E"/>
                </w:placeholder>
                <w:showingPlcHdr/>
                <w:text/>
              </w:sdtPr>
              <w:sdtEndPr/>
              <w:sdtContent>
                <w:r w:rsidR="00D60263" w:rsidRPr="00024C9F">
                  <w:rPr>
                    <w:rStyle w:val="PlaceholderText"/>
                    <w:rFonts w:ascii="Aptos" w:hAnsi="Aptos"/>
                    <w:sz w:val="20"/>
                    <w:szCs w:val="20"/>
                  </w:rPr>
                  <w:t>Click or tap here to enter text.</w:t>
                </w:r>
              </w:sdtContent>
            </w:sdt>
          </w:p>
        </w:tc>
      </w:tr>
      <w:tr w:rsidR="00D60263" w:rsidRPr="00024C9F" w14:paraId="170D433D" w14:textId="77777777" w:rsidTr="00592D5E">
        <w:trPr>
          <w:trHeight w:val="388"/>
        </w:trPr>
        <w:tc>
          <w:tcPr>
            <w:tcW w:w="10173" w:type="dxa"/>
            <w:gridSpan w:val="7"/>
            <w:shd w:val="clear" w:color="auto" w:fill="DBE5F1" w:themeFill="accent1" w:themeFillTint="33"/>
            <w:noWrap/>
          </w:tcPr>
          <w:p w14:paraId="2B7CAE9B" w14:textId="77777777" w:rsidR="00592D5E" w:rsidRDefault="00D04D58" w:rsidP="00592D5E">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69433B89" w14:textId="77777777" w:rsidR="00D04D58" w:rsidRPr="00592D5E" w:rsidRDefault="00D04D58" w:rsidP="00592D5E">
            <w:pPr>
              <w:pStyle w:val="ListParagraph"/>
              <w:ind w:left="0"/>
              <w:rPr>
                <w:rFonts w:ascii="Aptos" w:eastAsia="Times New Roman" w:hAnsi="Aptos" w:cstheme="minorHAnsi"/>
                <w:color w:val="000000"/>
                <w:sz w:val="20"/>
                <w:szCs w:val="20"/>
                <w:lang w:val="en-PH" w:eastAsia="en-PH"/>
              </w:rPr>
            </w:pPr>
            <w:r w:rsidRPr="00592D5E">
              <w:rPr>
                <w:rFonts w:ascii="Aptos" w:eastAsia="Times New Roman" w:hAnsi="Aptos" w:cstheme="minorHAnsi"/>
                <w:color w:val="000000"/>
                <w:sz w:val="20"/>
                <w:szCs w:val="20"/>
                <w:lang w:val="en-PH" w:eastAsia="en-PH"/>
              </w:rPr>
              <w:t xml:space="preserve">Upload document in the GEF SharePoint Folder: </w:t>
            </w:r>
            <w:hyperlink r:id="rId17" w:history="1">
              <w:r w:rsidR="00592D5E" w:rsidRPr="00592D5E">
                <w:rPr>
                  <w:rStyle w:val="Hyperlink"/>
                  <w:rFonts w:ascii="Aptos" w:eastAsia="Times New Roman" w:hAnsi="Aptos" w:cstheme="minorHAnsi"/>
                  <w:sz w:val="20"/>
                  <w:szCs w:val="20"/>
                  <w:lang w:val="en-PH" w:eastAsia="en-PH"/>
                </w:rPr>
                <w:t>Finance Needs Assessment Reports</w:t>
              </w:r>
            </w:hyperlink>
          </w:p>
          <w:p w14:paraId="534FF5B2" w14:textId="77777777" w:rsidR="00D60263" w:rsidRPr="00FE294E" w:rsidRDefault="00D04D58" w:rsidP="00D04D58">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FNA_COUNTRY NAME</w:t>
            </w:r>
          </w:p>
        </w:tc>
        <w:tc>
          <w:tcPr>
            <w:tcW w:w="6945" w:type="dxa"/>
            <w:gridSpan w:val="2"/>
          </w:tcPr>
          <w:p w14:paraId="3D91A254" w14:textId="77777777" w:rsidR="00D60263" w:rsidRDefault="00D60263" w:rsidP="00D60263">
            <w:pPr>
              <w:spacing w:after="0" w:line="240" w:lineRule="auto"/>
              <w:rPr>
                <w:rFonts w:ascii="Aptos" w:eastAsia="Times New Roman" w:hAnsi="Aptos" w:cstheme="minorHAnsi"/>
                <w:color w:val="000000"/>
                <w:sz w:val="20"/>
                <w:szCs w:val="20"/>
              </w:rPr>
            </w:pPr>
          </w:p>
        </w:tc>
      </w:tr>
    </w:tbl>
    <w:p w14:paraId="72D94303" w14:textId="77777777" w:rsidR="00102517" w:rsidRDefault="00102517" w:rsidP="00102517">
      <w:pPr>
        <w:pStyle w:val="ListParagraph"/>
        <w:rPr>
          <w:rFonts w:ascii="Aptos" w:hAnsi="Aptos" w:cstheme="minorHAnsi"/>
          <w:b/>
        </w:rPr>
      </w:pPr>
    </w:p>
    <w:p w14:paraId="13ECD1B7" w14:textId="77777777" w:rsidR="00534C28" w:rsidRDefault="00534C28" w:rsidP="00102517">
      <w:pPr>
        <w:pStyle w:val="ListParagraph"/>
        <w:rPr>
          <w:rFonts w:ascii="Aptos" w:hAnsi="Aptos" w:cstheme="minorHAnsi"/>
          <w:b/>
        </w:rPr>
      </w:pPr>
    </w:p>
    <w:p w14:paraId="7F360443" w14:textId="77777777" w:rsidR="00534C28" w:rsidRDefault="00534C28" w:rsidP="00102517">
      <w:pPr>
        <w:pStyle w:val="ListParagraph"/>
        <w:rPr>
          <w:rFonts w:ascii="Aptos" w:hAnsi="Aptos" w:cstheme="minorHAnsi"/>
          <w:b/>
        </w:rPr>
      </w:pPr>
    </w:p>
    <w:p w14:paraId="564E73AD" w14:textId="77777777" w:rsidR="00534C28" w:rsidRDefault="00534C28" w:rsidP="00102517">
      <w:pPr>
        <w:pStyle w:val="ListParagraph"/>
        <w:rPr>
          <w:rFonts w:ascii="Aptos" w:hAnsi="Aptos" w:cstheme="minorHAnsi"/>
          <w:b/>
        </w:rPr>
      </w:pPr>
    </w:p>
    <w:p w14:paraId="1AB89F13" w14:textId="77777777" w:rsidR="00534C28" w:rsidRDefault="00534C28" w:rsidP="00102517">
      <w:pPr>
        <w:pStyle w:val="ListParagraph"/>
        <w:rPr>
          <w:rFonts w:ascii="Aptos" w:hAnsi="Aptos" w:cstheme="minorHAnsi"/>
          <w:b/>
        </w:rPr>
      </w:pPr>
    </w:p>
    <w:p w14:paraId="37BB4C9B" w14:textId="77777777" w:rsidR="00534C28" w:rsidRDefault="00534C28" w:rsidP="00102517">
      <w:pPr>
        <w:pStyle w:val="ListParagraph"/>
        <w:rPr>
          <w:rFonts w:ascii="Aptos" w:hAnsi="Aptos" w:cstheme="minorHAnsi"/>
          <w:b/>
        </w:rPr>
      </w:pPr>
    </w:p>
    <w:p w14:paraId="2776B2B2" w14:textId="77777777" w:rsidR="00102517" w:rsidRPr="00D60263" w:rsidRDefault="002C79B5" w:rsidP="00414756">
      <w:pPr>
        <w:rPr>
          <w:rFonts w:ascii="Aptos" w:hAnsi="Aptos"/>
          <w:b/>
          <w:bCs/>
        </w:rPr>
      </w:pPr>
      <w:r>
        <w:rPr>
          <w:rFonts w:ascii="Aptos" w:eastAsia="Times New Roman" w:hAnsi="Aptos" w:cstheme="minorHAnsi"/>
          <w:b/>
          <w:bCs/>
          <w:color w:val="000000"/>
          <w:sz w:val="20"/>
          <w:szCs w:val="20"/>
          <w:lang w:val="en-PH" w:eastAsia="en-PH"/>
        </w:rPr>
        <w:t>Output</w:t>
      </w:r>
      <w:r w:rsidR="00D60263" w:rsidRPr="00D60263">
        <w:rPr>
          <w:rFonts w:ascii="Aptos" w:eastAsia="Times New Roman" w:hAnsi="Aptos" w:cstheme="minorHAnsi"/>
          <w:b/>
          <w:bCs/>
          <w:color w:val="000000"/>
          <w:sz w:val="20"/>
          <w:szCs w:val="20"/>
          <w:lang w:val="en-PH" w:eastAsia="en-PH"/>
        </w:rPr>
        <w:t xml:space="preserve"> 4: </w:t>
      </w:r>
      <w:r w:rsidR="00D60263" w:rsidRPr="00D60263">
        <w:rPr>
          <w:rFonts w:ascii="Aptos" w:hAnsi="Aptos"/>
          <w:b/>
          <w:bCs/>
          <w:sz w:val="20"/>
          <w:szCs w:val="20"/>
        </w:rPr>
        <w:t xml:space="preserve">Development of National Biodiversity Finance Plans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992"/>
        <w:gridCol w:w="1418"/>
        <w:gridCol w:w="1843"/>
        <w:gridCol w:w="5244"/>
      </w:tblGrid>
      <w:tr w:rsidR="00F05D56" w:rsidRPr="00024C9F" w14:paraId="1A08A136" w14:textId="77777777" w:rsidTr="00F46A57">
        <w:trPr>
          <w:trHeight w:val="363"/>
        </w:trPr>
        <w:tc>
          <w:tcPr>
            <w:tcW w:w="2402" w:type="dxa"/>
            <w:vMerge w:val="restart"/>
            <w:shd w:val="clear" w:color="auto" w:fill="DBE5F1" w:themeFill="accent1" w:themeFillTint="33"/>
            <w:hideMark/>
          </w:tcPr>
          <w:p w14:paraId="0FB22F15" w14:textId="77777777" w:rsidR="00F05D56" w:rsidRPr="00024C9F" w:rsidRDefault="00F05D56"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41C4F8FE" w14:textId="77777777" w:rsidR="00F05D56" w:rsidRPr="00024C9F" w:rsidRDefault="00F05D56"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3C91033D" w14:textId="77777777" w:rsidR="00F05D56" w:rsidRPr="00024C9F" w:rsidRDefault="00F05D56"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22360245" w14:textId="77777777" w:rsidR="00F05D56" w:rsidRPr="00024C9F" w:rsidRDefault="0069537C"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0D01D302" w14:textId="77777777" w:rsidR="00F05D56" w:rsidRPr="00024C9F" w:rsidRDefault="00F05D56"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519B308F" w14:textId="77777777" w:rsidTr="00F46A57">
        <w:trPr>
          <w:trHeight w:val="40"/>
        </w:trPr>
        <w:tc>
          <w:tcPr>
            <w:tcW w:w="2402" w:type="dxa"/>
            <w:vMerge/>
            <w:vAlign w:val="center"/>
            <w:hideMark/>
          </w:tcPr>
          <w:p w14:paraId="581D51E8"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77DC2172"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52FC0F65"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2AE76EA2"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0B8C07A2"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992" w:type="dxa"/>
            <w:shd w:val="clear" w:color="auto" w:fill="DBE5F1" w:themeFill="accent1" w:themeFillTint="33"/>
          </w:tcPr>
          <w:p w14:paraId="160D8FF8"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418" w:type="dxa"/>
            <w:shd w:val="clear" w:color="auto" w:fill="DBE5F1" w:themeFill="accent1" w:themeFillTint="33"/>
            <w:hideMark/>
          </w:tcPr>
          <w:p w14:paraId="2158E6D3"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6A9BFC4D"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7D2AF308"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73BA6AAC"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F05D56" w:rsidRPr="00024C9F" w14:paraId="712E4CCB" w14:textId="77777777" w:rsidTr="00F46A57">
        <w:trPr>
          <w:trHeight w:val="388"/>
        </w:trPr>
        <w:tc>
          <w:tcPr>
            <w:tcW w:w="2402" w:type="dxa"/>
            <w:noWrap/>
          </w:tcPr>
          <w:p w14:paraId="49A2C354" w14:textId="77777777" w:rsidR="00F05D56" w:rsidRPr="00024C9F" w:rsidRDefault="002C79B5" w:rsidP="00974A1F">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F05D56" w:rsidRPr="00024C9F">
              <w:rPr>
                <w:rFonts w:ascii="Aptos" w:eastAsia="Times New Roman" w:hAnsi="Aptos" w:cstheme="minorHAnsi"/>
                <w:color w:val="000000"/>
                <w:sz w:val="20"/>
                <w:szCs w:val="20"/>
                <w:lang w:val="en-PH" w:eastAsia="en-PH"/>
              </w:rPr>
              <w:t xml:space="preserve"> 4: </w:t>
            </w:r>
            <w:r w:rsidR="00F05D56" w:rsidRPr="00024C9F">
              <w:rPr>
                <w:rFonts w:ascii="Aptos" w:hAnsi="Aptos"/>
                <w:sz w:val="20"/>
                <w:szCs w:val="20"/>
              </w:rPr>
              <w:t xml:space="preserve">Development of National Biodiversity Finance Plans </w:t>
            </w:r>
          </w:p>
        </w:tc>
        <w:tc>
          <w:tcPr>
            <w:tcW w:w="2834" w:type="dxa"/>
          </w:tcPr>
          <w:p w14:paraId="042C3E24" w14:textId="77777777" w:rsidR="00F05D56" w:rsidRPr="00024C9F" w:rsidRDefault="00F05D56" w:rsidP="00974A1F">
            <w:pPr>
              <w:pStyle w:val="ListParagraph"/>
              <w:ind w:left="0"/>
              <w:rPr>
                <w:rFonts w:ascii="Aptos" w:eastAsia="Times New Roman" w:hAnsi="Aptos" w:cstheme="minorHAnsi"/>
                <w:color w:val="000000"/>
                <w:sz w:val="20"/>
                <w:szCs w:val="20"/>
                <w:lang w:val="en-PH"/>
              </w:rPr>
            </w:pPr>
            <w:r>
              <w:rPr>
                <w:rFonts w:ascii="Aptos" w:eastAsia="Times New Roman" w:hAnsi="Aptos" w:cstheme="minorHAnsi"/>
                <w:color w:val="000000"/>
                <w:sz w:val="20"/>
                <w:szCs w:val="20"/>
                <w:lang w:val="en-PH"/>
              </w:rPr>
              <w:t>N</w:t>
            </w:r>
            <w:r w:rsidRPr="00024C9F">
              <w:rPr>
                <w:rFonts w:ascii="Aptos" w:eastAsia="Times New Roman" w:hAnsi="Aptos" w:cstheme="minorHAnsi"/>
                <w:color w:val="000000"/>
                <w:sz w:val="20"/>
                <w:szCs w:val="20"/>
                <w:lang w:val="en-PH"/>
              </w:rPr>
              <w:t>ational biodiversity finance plans completed</w:t>
            </w:r>
          </w:p>
        </w:tc>
        <w:tc>
          <w:tcPr>
            <w:tcW w:w="684" w:type="dxa"/>
          </w:tcPr>
          <w:p w14:paraId="3058AFA4" w14:textId="77777777" w:rsidR="00F05D56" w:rsidRPr="00024C9F" w:rsidRDefault="00F05D56"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5556E1C5" w14:textId="77777777" w:rsidR="00F05D56" w:rsidRPr="00024C9F" w:rsidRDefault="00F05D56"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01202F71" w14:textId="77777777" w:rsidR="00F05D56" w:rsidRPr="00024C9F" w:rsidRDefault="00F05D56" w:rsidP="00974A1F">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0</w:t>
            </w:r>
          </w:p>
        </w:tc>
        <w:tc>
          <w:tcPr>
            <w:tcW w:w="992" w:type="dxa"/>
          </w:tcPr>
          <w:p w14:paraId="4AC8B29B" w14:textId="663F3A05" w:rsidR="00F05D56" w:rsidRPr="00024C9F" w:rsidRDefault="00F05D56" w:rsidP="00974A1F">
            <w:pPr>
              <w:spacing w:after="0" w:line="240" w:lineRule="auto"/>
              <w:rPr>
                <w:rFonts w:ascii="Aptos" w:eastAsia="Times New Roman" w:hAnsi="Aptos" w:cstheme="minorHAnsi"/>
                <w:color w:val="000000"/>
                <w:sz w:val="20"/>
                <w:szCs w:val="20"/>
                <w:lang w:val="en-PH" w:eastAsia="en-PH"/>
              </w:rPr>
            </w:pPr>
          </w:p>
        </w:tc>
        <w:tc>
          <w:tcPr>
            <w:tcW w:w="1418" w:type="dxa"/>
          </w:tcPr>
          <w:p w14:paraId="1078B2C3" w14:textId="730D749A" w:rsidR="00F05D56" w:rsidRPr="00024C9F" w:rsidRDefault="00F05D56" w:rsidP="00974A1F">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2042230826"/>
            <w:placeholder>
              <w:docPart w:val="9F959CA22CDE447095B34C3824E55612"/>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843" w:type="dxa"/>
                <w:noWrap/>
              </w:tcPr>
              <w:p w14:paraId="016EA89A" w14:textId="77777777" w:rsidR="00F05D56" w:rsidRPr="00024C9F" w:rsidRDefault="00DA4AD3" w:rsidP="00974A1F">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0D46D38C" w14:textId="77777777" w:rsidR="00F05D56" w:rsidRPr="00024C9F" w:rsidRDefault="002C02B7" w:rsidP="00974A1F">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579485270"/>
                <w:placeholder>
                  <w:docPart w:val="F163017E8C1D47748938AF1BB6DA59D8"/>
                </w:placeholder>
                <w:showingPlcHdr/>
                <w:text/>
              </w:sdtPr>
              <w:sdtEndPr/>
              <w:sdtContent>
                <w:r w:rsidR="00F05D56" w:rsidRPr="00024C9F">
                  <w:rPr>
                    <w:rStyle w:val="PlaceholderText"/>
                    <w:rFonts w:ascii="Aptos" w:hAnsi="Aptos"/>
                    <w:sz w:val="20"/>
                    <w:szCs w:val="20"/>
                  </w:rPr>
                  <w:t>Click or tap here to enter text.</w:t>
                </w:r>
              </w:sdtContent>
            </w:sdt>
          </w:p>
        </w:tc>
      </w:tr>
      <w:tr w:rsidR="0099057D" w:rsidRPr="00024C9F" w14:paraId="7FED9D87" w14:textId="77777777" w:rsidTr="009F6AAF">
        <w:trPr>
          <w:trHeight w:val="388"/>
        </w:trPr>
        <w:tc>
          <w:tcPr>
            <w:tcW w:w="10031" w:type="dxa"/>
            <w:gridSpan w:val="7"/>
            <w:shd w:val="clear" w:color="auto" w:fill="DBE5F1" w:themeFill="accent1" w:themeFillTint="33"/>
            <w:noWrap/>
          </w:tcPr>
          <w:p w14:paraId="1844F029" w14:textId="77777777" w:rsidR="009F6AAF" w:rsidRDefault="00474E47" w:rsidP="009F6AAF">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27BE200D" w14:textId="77777777" w:rsidR="00474E47" w:rsidRPr="009F6AAF" w:rsidRDefault="00474E47" w:rsidP="009F6AAF">
            <w:pPr>
              <w:pStyle w:val="ListParagraph"/>
              <w:ind w:left="0"/>
              <w:rPr>
                <w:rFonts w:ascii="Aptos" w:eastAsia="Times New Roman" w:hAnsi="Aptos" w:cstheme="minorHAnsi"/>
                <w:color w:val="000000"/>
                <w:sz w:val="20"/>
                <w:szCs w:val="20"/>
                <w:lang w:val="en-PH" w:eastAsia="en-PH"/>
              </w:rPr>
            </w:pPr>
            <w:r w:rsidRPr="009F6AAF">
              <w:rPr>
                <w:rFonts w:ascii="Aptos" w:eastAsia="Times New Roman" w:hAnsi="Aptos" w:cstheme="minorHAnsi"/>
                <w:color w:val="000000"/>
                <w:sz w:val="20"/>
                <w:szCs w:val="20"/>
                <w:lang w:val="en-PH" w:eastAsia="en-PH"/>
              </w:rPr>
              <w:t xml:space="preserve">Upload document in the GEF SharePoint Folder: </w:t>
            </w:r>
            <w:hyperlink r:id="rId18" w:history="1">
              <w:r w:rsidR="009F6AAF" w:rsidRPr="009F6AAF">
                <w:rPr>
                  <w:rStyle w:val="Hyperlink"/>
                  <w:rFonts w:ascii="Aptos" w:eastAsia="Times New Roman" w:hAnsi="Aptos" w:cstheme="minorHAnsi"/>
                  <w:sz w:val="20"/>
                  <w:szCs w:val="20"/>
                  <w:lang w:val="en-PH" w:eastAsia="en-PH"/>
                </w:rPr>
                <w:t>Biodiversity Finance Plans</w:t>
              </w:r>
            </w:hyperlink>
          </w:p>
          <w:p w14:paraId="43E04D51" w14:textId="77777777" w:rsidR="0099057D" w:rsidRPr="00FE294E" w:rsidRDefault="00474E47" w:rsidP="00474E47">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BFP_COUNTRY NAME</w:t>
            </w:r>
          </w:p>
        </w:tc>
        <w:tc>
          <w:tcPr>
            <w:tcW w:w="7087" w:type="dxa"/>
            <w:gridSpan w:val="2"/>
          </w:tcPr>
          <w:p w14:paraId="0F02F7EB" w14:textId="77777777" w:rsidR="0099057D" w:rsidRDefault="0099057D" w:rsidP="00974A1F">
            <w:pPr>
              <w:spacing w:after="0" w:line="240" w:lineRule="auto"/>
              <w:rPr>
                <w:rFonts w:ascii="Aptos" w:eastAsia="Times New Roman" w:hAnsi="Aptos" w:cstheme="minorHAnsi"/>
                <w:color w:val="000000"/>
                <w:sz w:val="20"/>
                <w:szCs w:val="20"/>
              </w:rPr>
            </w:pPr>
          </w:p>
        </w:tc>
      </w:tr>
    </w:tbl>
    <w:p w14:paraId="59C135DC" w14:textId="77777777" w:rsidR="00D60263" w:rsidRDefault="00D60263" w:rsidP="00414756">
      <w:pPr>
        <w:rPr>
          <w:rFonts w:ascii="Aptos" w:hAnsi="Aptos"/>
          <w:b/>
        </w:rPr>
      </w:pPr>
    </w:p>
    <w:p w14:paraId="643C0F76" w14:textId="77777777" w:rsidR="00D60263" w:rsidRDefault="002C79B5" w:rsidP="00414756">
      <w:pPr>
        <w:rPr>
          <w:rFonts w:ascii="Aptos" w:hAnsi="Aptos"/>
          <w:b/>
        </w:rPr>
      </w:pPr>
      <w:r>
        <w:rPr>
          <w:rFonts w:ascii="Aptos" w:hAnsi="Aptos"/>
          <w:b/>
          <w:lang w:val="en-PH"/>
        </w:rPr>
        <w:t>Output</w:t>
      </w:r>
      <w:r w:rsidR="0099057D" w:rsidRPr="0099057D">
        <w:rPr>
          <w:rFonts w:ascii="Aptos" w:hAnsi="Aptos"/>
          <w:b/>
          <w:lang w:val="en-PH"/>
        </w:rPr>
        <w:t xml:space="preserve"> 5: Global Knowledge and Technical Assistance Platform</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657"/>
        <w:gridCol w:w="44"/>
        <w:gridCol w:w="1559"/>
        <w:gridCol w:w="1385"/>
        <w:gridCol w:w="1738"/>
        <w:gridCol w:w="2057"/>
      </w:tblGrid>
      <w:tr w:rsidR="0099057D" w:rsidRPr="00024C9F" w14:paraId="43F996C5" w14:textId="77777777" w:rsidTr="0099057D">
        <w:trPr>
          <w:trHeight w:val="363"/>
        </w:trPr>
        <w:tc>
          <w:tcPr>
            <w:tcW w:w="2402" w:type="dxa"/>
            <w:vMerge w:val="restart"/>
            <w:shd w:val="clear" w:color="auto" w:fill="DBE5F1" w:themeFill="accent1" w:themeFillTint="33"/>
            <w:hideMark/>
          </w:tcPr>
          <w:p w14:paraId="6F2A1A33" w14:textId="77777777" w:rsidR="0099057D" w:rsidRPr="00024C9F" w:rsidRDefault="0099057D"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3D3C0BCA" w14:textId="77777777" w:rsidR="0099057D" w:rsidRPr="00024C9F" w:rsidRDefault="0099057D"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439D2890" w14:textId="77777777" w:rsidR="0099057D" w:rsidRPr="00024C9F" w:rsidRDefault="0099057D"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4"/>
            <w:shd w:val="clear" w:color="auto" w:fill="DBE5F1" w:themeFill="accent1" w:themeFillTint="33"/>
          </w:tcPr>
          <w:p w14:paraId="7F29F087" w14:textId="77777777" w:rsidR="0099057D" w:rsidRPr="00024C9F" w:rsidRDefault="0069537C"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06FD718B" w14:textId="77777777" w:rsidR="0099057D" w:rsidRPr="00024C9F" w:rsidRDefault="0099057D" w:rsidP="00974A1F">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474E47" w:rsidRPr="00024C9F" w14:paraId="187330A7" w14:textId="77777777" w:rsidTr="0099057D">
        <w:trPr>
          <w:trHeight w:val="40"/>
        </w:trPr>
        <w:tc>
          <w:tcPr>
            <w:tcW w:w="2402" w:type="dxa"/>
            <w:vMerge/>
            <w:vAlign w:val="center"/>
            <w:hideMark/>
          </w:tcPr>
          <w:p w14:paraId="5919E306"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512746C1"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6AD23154"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1CBB4DD7"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gridSpan w:val="2"/>
            <w:shd w:val="clear" w:color="auto" w:fill="DBE5F1" w:themeFill="accent1" w:themeFillTint="33"/>
            <w:hideMark/>
          </w:tcPr>
          <w:p w14:paraId="58A6015A"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738EC823"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47A0DCE0"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01466874"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 Result</w:t>
            </w:r>
          </w:p>
          <w:p w14:paraId="0521CCE9"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7CBEC4E8"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3D9501CF"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(2024 + 2025 + 2026 + 2027)</w:t>
            </w:r>
          </w:p>
        </w:tc>
      </w:tr>
      <w:tr w:rsidR="0099057D" w:rsidRPr="00024C9F" w14:paraId="5BEB4EAF" w14:textId="77777777" w:rsidTr="0099057D">
        <w:trPr>
          <w:trHeight w:val="388"/>
        </w:trPr>
        <w:tc>
          <w:tcPr>
            <w:tcW w:w="2402" w:type="dxa"/>
            <w:noWrap/>
          </w:tcPr>
          <w:p w14:paraId="161E30F7" w14:textId="77777777" w:rsidR="0099057D" w:rsidRPr="00024C9F" w:rsidRDefault="002C79B5" w:rsidP="00974A1F">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lastRenderedPageBreak/>
              <w:t>Output</w:t>
            </w:r>
            <w:r w:rsidR="0099057D" w:rsidRPr="00024C9F">
              <w:rPr>
                <w:rFonts w:ascii="Aptos" w:eastAsia="Times New Roman" w:hAnsi="Aptos" w:cstheme="minorHAnsi"/>
                <w:color w:val="000000"/>
                <w:sz w:val="20"/>
                <w:szCs w:val="20"/>
                <w:lang w:val="en-PH" w:eastAsia="en-PH"/>
              </w:rPr>
              <w:t xml:space="preserve"> 5: Global Knowledge and Technical Assistance Platform</w:t>
            </w:r>
          </w:p>
        </w:tc>
        <w:tc>
          <w:tcPr>
            <w:tcW w:w="2834" w:type="dxa"/>
          </w:tcPr>
          <w:p w14:paraId="1F493359" w14:textId="77777777" w:rsidR="0099057D" w:rsidRPr="00024C9F" w:rsidRDefault="0099057D"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Number of women accessing/ participating in technical support</w:t>
            </w:r>
          </w:p>
        </w:tc>
        <w:tc>
          <w:tcPr>
            <w:tcW w:w="859" w:type="dxa"/>
          </w:tcPr>
          <w:p w14:paraId="564398F9" w14:textId="77777777" w:rsidR="0099057D" w:rsidRPr="00024C9F" w:rsidRDefault="0099057D"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1134" w:type="dxa"/>
          </w:tcPr>
          <w:p w14:paraId="7A5078C5" w14:textId="77777777" w:rsidR="0099057D" w:rsidRPr="00024C9F" w:rsidRDefault="0099057D" w:rsidP="00974A1F">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1701" w:type="dxa"/>
            <w:gridSpan w:val="2"/>
          </w:tcPr>
          <w:p w14:paraId="7C36287B" w14:textId="77777777" w:rsidR="0099057D" w:rsidRPr="00024C9F" w:rsidRDefault="0099057D" w:rsidP="00974A1F">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At least 200 women per country accessing technical support and capacity building activities</w:t>
            </w:r>
          </w:p>
        </w:tc>
        <w:tc>
          <w:tcPr>
            <w:tcW w:w="1559" w:type="dxa"/>
          </w:tcPr>
          <w:p w14:paraId="44BBEDE5" w14:textId="77777777" w:rsidR="0099057D" w:rsidRPr="00024C9F" w:rsidRDefault="0099057D" w:rsidP="00974A1F">
            <w:pPr>
              <w:rPr>
                <w:rFonts w:ascii="Aptos" w:eastAsia="Times New Roman" w:hAnsi="Aptos" w:cstheme="minorHAnsi"/>
                <w:sz w:val="20"/>
                <w:szCs w:val="20"/>
                <w:lang w:val="en-PH" w:eastAsia="en-PH"/>
              </w:rPr>
            </w:pPr>
            <w:r w:rsidRPr="00024C9F">
              <w:rPr>
                <w:rFonts w:ascii="Aptos" w:eastAsia="Times New Roman" w:hAnsi="Aptos" w:cstheme="minorHAnsi"/>
                <w:color w:val="000000"/>
                <w:sz w:val="20"/>
                <w:szCs w:val="20"/>
                <w:lang w:val="en-PH" w:eastAsia="en-PH"/>
              </w:rPr>
              <w:t>At least 200 women per country accessing technical support and capacity building activities</w:t>
            </w:r>
          </w:p>
        </w:tc>
        <w:tc>
          <w:tcPr>
            <w:tcW w:w="1385" w:type="dxa"/>
          </w:tcPr>
          <w:p w14:paraId="78A243BA" w14:textId="77777777" w:rsidR="0099057D" w:rsidRPr="00024C9F" w:rsidRDefault="0099057D" w:rsidP="00974A1F">
            <w:pPr>
              <w:rPr>
                <w:rFonts w:ascii="Aptos" w:eastAsia="Times New Roman" w:hAnsi="Aptos" w:cstheme="minorHAnsi"/>
                <w:sz w:val="20"/>
                <w:szCs w:val="20"/>
                <w:lang w:val="en-PH" w:eastAsia="en-PH"/>
              </w:rPr>
            </w:pPr>
            <w:r w:rsidRPr="00024C9F">
              <w:rPr>
                <w:rFonts w:ascii="Aptos" w:eastAsia="Times New Roman" w:hAnsi="Aptos" w:cstheme="minorHAnsi"/>
                <w:sz w:val="20"/>
                <w:szCs w:val="20"/>
                <w:lang w:val="en-PH" w:eastAsia="en-PH"/>
              </w:rPr>
              <w:t xml:space="preserve">At least </w:t>
            </w:r>
            <w:r>
              <w:rPr>
                <w:rFonts w:ascii="Aptos" w:eastAsia="Times New Roman" w:hAnsi="Aptos" w:cstheme="minorHAnsi"/>
                <w:sz w:val="20"/>
                <w:szCs w:val="20"/>
                <w:lang w:val="en-PH" w:eastAsia="en-PH"/>
              </w:rPr>
              <w:t>1</w:t>
            </w:r>
            <w:r w:rsidRPr="00024C9F">
              <w:rPr>
                <w:rFonts w:ascii="Aptos" w:eastAsia="Times New Roman" w:hAnsi="Aptos" w:cstheme="minorHAnsi"/>
                <w:sz w:val="20"/>
                <w:szCs w:val="20"/>
                <w:lang w:val="en-PH" w:eastAsia="en-PH"/>
              </w:rPr>
              <w:t>00 women per country accessing technical support and capacity building activities</w:t>
            </w:r>
          </w:p>
        </w:tc>
        <w:tc>
          <w:tcPr>
            <w:tcW w:w="1738" w:type="dxa"/>
            <w:noWrap/>
          </w:tcPr>
          <w:p w14:paraId="040D3919" w14:textId="77777777" w:rsidR="0099057D" w:rsidRPr="00024C9F" w:rsidRDefault="0099057D" w:rsidP="00974A1F">
            <w:pPr>
              <w:spacing w:after="0" w:line="240" w:lineRule="auto"/>
              <w:rPr>
                <w:rFonts w:ascii="Aptos" w:eastAsia="Times New Roman" w:hAnsi="Aptos" w:cstheme="minorHAnsi"/>
                <w:b/>
                <w:bCs/>
                <w:color w:val="000000"/>
                <w:sz w:val="20"/>
                <w:szCs w:val="20"/>
                <w:lang w:val="en-PH" w:eastAsia="en-PH"/>
              </w:rPr>
            </w:pPr>
          </w:p>
        </w:tc>
        <w:tc>
          <w:tcPr>
            <w:tcW w:w="2057" w:type="dxa"/>
            <w:noWrap/>
          </w:tcPr>
          <w:p w14:paraId="0A5437BF" w14:textId="77777777" w:rsidR="0099057D" w:rsidRPr="00024C9F" w:rsidRDefault="002C02B7" w:rsidP="00974A1F">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823847204"/>
                <w:placeholder>
                  <w:docPart w:val="14B1E12D785246D9A493FA3DE5A99127"/>
                </w:placeholder>
                <w:showingPlcHdr/>
                <w:text/>
              </w:sdtPr>
              <w:sdtEndPr/>
              <w:sdtContent>
                <w:r w:rsidR="0099057D" w:rsidRPr="00024C9F">
                  <w:rPr>
                    <w:rStyle w:val="PlaceholderText"/>
                    <w:rFonts w:ascii="Aptos" w:hAnsi="Aptos"/>
                    <w:sz w:val="20"/>
                    <w:szCs w:val="20"/>
                  </w:rPr>
                  <w:t>Click or tap here to enter text.</w:t>
                </w:r>
              </w:sdtContent>
            </w:sdt>
          </w:p>
        </w:tc>
      </w:tr>
      <w:tr w:rsidR="0099057D" w:rsidRPr="00024C9F" w14:paraId="68FC3692" w14:textId="77777777" w:rsidTr="009F6AAF">
        <w:trPr>
          <w:trHeight w:val="388"/>
        </w:trPr>
        <w:tc>
          <w:tcPr>
            <w:tcW w:w="8886" w:type="dxa"/>
            <w:gridSpan w:val="5"/>
            <w:shd w:val="clear" w:color="auto" w:fill="DBE5F1" w:themeFill="accent1" w:themeFillTint="33"/>
            <w:noWrap/>
          </w:tcPr>
          <w:p w14:paraId="6D368788" w14:textId="77777777" w:rsidR="0099057D" w:rsidRDefault="0099057D" w:rsidP="00F50776">
            <w:pPr>
              <w:pStyle w:val="ListParagraph"/>
              <w:spacing w:after="0" w:line="240" w:lineRule="auto"/>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w:t>
            </w:r>
            <w:r>
              <w:rPr>
                <w:rFonts w:ascii="Aptos" w:eastAsia="Times New Roman" w:hAnsi="Aptos" w:cstheme="minorHAnsi"/>
                <w:color w:val="000000"/>
                <w:sz w:val="20"/>
                <w:szCs w:val="20"/>
                <w:lang w:val="en-PH" w:eastAsia="en-PH"/>
              </w:rPr>
              <w:t>Attendance Sheets</w:t>
            </w:r>
            <w:r w:rsidR="00D94074">
              <w:rPr>
                <w:rFonts w:ascii="Aptos" w:eastAsia="Times New Roman" w:hAnsi="Aptos" w:cstheme="minorHAnsi"/>
                <w:color w:val="000000"/>
                <w:sz w:val="20"/>
                <w:szCs w:val="20"/>
                <w:lang w:val="en-PH" w:eastAsia="en-PH"/>
              </w:rPr>
              <w:t xml:space="preserve"> for consultations, zoom registrations for webinars, etc.)</w:t>
            </w:r>
          </w:p>
          <w:p w14:paraId="5FFA6530" w14:textId="77777777" w:rsidR="00F50776" w:rsidRPr="00F50776" w:rsidRDefault="00474E47" w:rsidP="00F50776">
            <w:pPr>
              <w:spacing w:after="0" w:line="240" w:lineRule="auto"/>
              <w:contextualSpacing/>
              <w:rPr>
                <w:rFonts w:ascii="Aptos" w:eastAsia="Times New Roman" w:hAnsi="Aptos" w:cstheme="minorHAnsi"/>
                <w:color w:val="000000"/>
                <w:sz w:val="20"/>
                <w:szCs w:val="20"/>
                <w:lang w:val="en-PH" w:eastAsia="en-PH"/>
              </w:rPr>
            </w:pPr>
            <w:r w:rsidRPr="00F50776">
              <w:rPr>
                <w:rFonts w:ascii="Aptos" w:eastAsia="Times New Roman" w:hAnsi="Aptos" w:cstheme="minorHAnsi"/>
                <w:color w:val="000000"/>
                <w:sz w:val="20"/>
                <w:szCs w:val="20"/>
                <w:lang w:val="en-PH" w:eastAsia="en-PH"/>
              </w:rPr>
              <w:t>Upload document in the GEF SharePoint Folder:</w:t>
            </w:r>
            <w:r w:rsidR="00F50776">
              <w:rPr>
                <w:rFonts w:ascii="Aptos" w:eastAsia="Times New Roman" w:hAnsi="Aptos" w:cstheme="minorHAnsi"/>
                <w:color w:val="000000"/>
                <w:sz w:val="20"/>
                <w:szCs w:val="20"/>
                <w:lang w:val="en-PH" w:eastAsia="en-PH"/>
              </w:rPr>
              <w:t xml:space="preserve"> </w:t>
            </w:r>
            <w:hyperlink r:id="rId19" w:history="1">
              <w:r w:rsidR="00F50776" w:rsidRPr="00F50776">
                <w:rPr>
                  <w:rStyle w:val="Hyperlink"/>
                  <w:rFonts w:ascii="Aptos" w:eastAsia="Times New Roman" w:hAnsi="Aptos" w:cstheme="minorHAnsi"/>
                  <w:sz w:val="20"/>
                  <w:szCs w:val="20"/>
                  <w:lang w:val="en-PH" w:eastAsia="en-PH"/>
                </w:rPr>
                <w:t>Other Country Evidence</w:t>
              </w:r>
            </w:hyperlink>
          </w:p>
          <w:p w14:paraId="2408DB26" w14:textId="77777777" w:rsidR="00474E47" w:rsidRPr="00474E47" w:rsidRDefault="00F50776" w:rsidP="00F50776">
            <w:pPr>
              <w:pStyle w:val="ListParagraph"/>
              <w:spacing w:after="0" w:line="240" w:lineRule="auto"/>
              <w:ind w:left="0"/>
              <w:rPr>
                <w:rFonts w:ascii="Aptos" w:eastAsia="Times New Roman" w:hAnsi="Aptos" w:cstheme="minorHAnsi"/>
                <w:color w:val="000000"/>
                <w:sz w:val="20"/>
                <w:szCs w:val="20"/>
                <w:lang w:val="en-PH" w:eastAsia="en-PH"/>
              </w:rPr>
            </w:pPr>
            <w:r w:rsidRPr="00FE294E">
              <w:rPr>
                <w:rFonts w:ascii="Aptos" w:eastAsia="Times New Roman" w:hAnsi="Aptos" w:cstheme="minorHAnsi"/>
                <w:b/>
                <w:bCs/>
                <w:color w:val="000000"/>
                <w:sz w:val="20"/>
                <w:szCs w:val="20"/>
                <w:lang w:val="en-PH" w:eastAsia="en-PH"/>
              </w:rPr>
              <w:t>Rename your file to: BFP_COUNTRY NAME_</w:t>
            </w:r>
            <w:r>
              <w:rPr>
                <w:rFonts w:ascii="Aptos" w:eastAsia="Times New Roman" w:hAnsi="Aptos" w:cstheme="minorHAnsi"/>
                <w:b/>
                <w:bCs/>
                <w:color w:val="000000"/>
                <w:sz w:val="20"/>
                <w:szCs w:val="20"/>
                <w:lang w:val="en-PH" w:eastAsia="en-PH"/>
              </w:rPr>
              <w:t>Evi</w:t>
            </w:r>
            <w:r w:rsidR="003A2BF4">
              <w:rPr>
                <w:rFonts w:ascii="Aptos" w:eastAsia="Times New Roman" w:hAnsi="Aptos" w:cstheme="minorHAnsi"/>
                <w:b/>
                <w:bCs/>
                <w:color w:val="000000"/>
                <w:sz w:val="20"/>
                <w:szCs w:val="20"/>
                <w:lang w:val="en-PH" w:eastAsia="en-PH"/>
              </w:rPr>
              <w:t>dence Number</w:t>
            </w:r>
          </w:p>
        </w:tc>
        <w:tc>
          <w:tcPr>
            <w:tcW w:w="6783" w:type="dxa"/>
            <w:gridSpan w:val="5"/>
          </w:tcPr>
          <w:p w14:paraId="02CC0C30" w14:textId="77777777" w:rsidR="0099057D" w:rsidRDefault="0099057D" w:rsidP="00974A1F">
            <w:pPr>
              <w:spacing w:after="0" w:line="240" w:lineRule="auto"/>
              <w:rPr>
                <w:rFonts w:ascii="Aptos" w:eastAsia="Times New Roman" w:hAnsi="Aptos" w:cstheme="minorHAnsi"/>
                <w:color w:val="000000"/>
                <w:sz w:val="20"/>
                <w:szCs w:val="20"/>
              </w:rPr>
            </w:pPr>
          </w:p>
        </w:tc>
      </w:tr>
    </w:tbl>
    <w:p w14:paraId="2EC67488" w14:textId="77777777" w:rsidR="00D60263" w:rsidRDefault="00D60263" w:rsidP="00414756">
      <w:pPr>
        <w:rPr>
          <w:rFonts w:ascii="Aptos" w:hAnsi="Aptos"/>
          <w:b/>
        </w:rPr>
      </w:pPr>
    </w:p>
    <w:p w14:paraId="0E7148B2" w14:textId="77777777" w:rsidR="00D60263" w:rsidRDefault="00D60263" w:rsidP="00414756">
      <w:pPr>
        <w:rPr>
          <w:rFonts w:ascii="Aptos" w:hAnsi="Aptos"/>
          <w:b/>
        </w:rPr>
      </w:pPr>
    </w:p>
    <w:p w14:paraId="2AFE8C7D" w14:textId="77777777" w:rsidR="0046059B" w:rsidRPr="00382D26" w:rsidRDefault="0046059B" w:rsidP="00414756">
      <w:pPr>
        <w:rPr>
          <w:rFonts w:ascii="Aptos" w:hAnsi="Aptos"/>
          <w:b/>
        </w:rPr>
      </w:pPr>
    </w:p>
    <w:p w14:paraId="02605741" w14:textId="77777777" w:rsidR="00B729C5" w:rsidRPr="00B729C5" w:rsidRDefault="70BE1A0C" w:rsidP="00CB42D8">
      <w:pPr>
        <w:pStyle w:val="ListParagraph"/>
        <w:numPr>
          <w:ilvl w:val="0"/>
          <w:numId w:val="1"/>
        </w:numPr>
        <w:rPr>
          <w:rFonts w:ascii="Aptos" w:hAnsi="Aptos"/>
          <w:b/>
          <w:bCs/>
        </w:rPr>
      </w:pPr>
      <w:r w:rsidRPr="00382D26">
        <w:rPr>
          <w:rFonts w:ascii="Aptos" w:hAnsi="Aptos"/>
          <w:b/>
          <w:bCs/>
        </w:rPr>
        <w:t xml:space="preserve">RISK LOG UPDATE </w:t>
      </w:r>
      <w:r w:rsidR="00B729C5">
        <w:rPr>
          <w:rFonts w:ascii="Aptos" w:hAnsi="Aptos"/>
          <w:b/>
          <w:bCs/>
        </w:rPr>
        <w:t>(</w:t>
      </w:r>
      <w:r w:rsidR="00B729C5" w:rsidRPr="00B729C5">
        <w:rPr>
          <w:rFonts w:ascii="Aptos" w:eastAsia="Century Gothic" w:hAnsi="Aptos" w:cs="Century Gothic"/>
          <w:b/>
          <w:bCs/>
          <w:smallCaps/>
          <w:color w:val="FF0000"/>
          <w:lang w:val="en-GB"/>
        </w:rPr>
        <w:t>UPLOAD IN Quantum: Project Tab &gt; Project Results and Closure Tab &gt; Select Project &gt; click Project Risk)</w:t>
      </w:r>
    </w:p>
    <w:p w14:paraId="450002CC" w14:textId="77777777" w:rsidR="009B00B3" w:rsidRPr="009B00B3" w:rsidRDefault="00B729C5" w:rsidP="009B00B3">
      <w:pPr>
        <w:spacing w:after="60"/>
        <w:ind w:left="709" w:firstLine="11"/>
        <w:jc w:val="both"/>
        <w:rPr>
          <w:rFonts w:ascii="Aptos" w:eastAsia="Arial" w:hAnsi="Aptos" w:cs="Arial"/>
          <w:i/>
          <w:iCs/>
          <w:color w:val="000000" w:themeColor="text1"/>
          <w:lang w:val="en-GB"/>
        </w:rPr>
      </w:pPr>
      <w:r w:rsidRPr="00382D26">
        <w:rPr>
          <w:rFonts w:ascii="Aptos" w:eastAsia="Arial" w:hAnsi="Aptos" w:cs="Arial"/>
          <w:b/>
          <w:bCs/>
          <w:i/>
          <w:iCs/>
          <w:color w:val="000000" w:themeColor="text1"/>
          <w:lang w:val="en-GB"/>
        </w:rPr>
        <w:t xml:space="preserve">After you update the project risk in Quantum, please go to </w:t>
      </w:r>
      <w:hyperlink r:id="rId20">
        <w:r w:rsidRPr="00382D26">
          <w:rPr>
            <w:rStyle w:val="Hyperlink"/>
            <w:rFonts w:ascii="Aptos" w:eastAsia="Arial" w:hAnsi="Aptos" w:cs="Arial"/>
            <w:i/>
            <w:iCs/>
            <w:lang w:val="en-GB"/>
          </w:rPr>
          <w:t>Projects Risk Dashboard - Power BI</w:t>
        </w:r>
      </w:hyperlink>
      <w:r w:rsidRPr="00382D26">
        <w:rPr>
          <w:rFonts w:ascii="Aptos" w:eastAsia="Arial" w:hAnsi="Aptos" w:cs="Arial"/>
          <w:i/>
          <w:iCs/>
          <w:color w:val="000000" w:themeColor="text1"/>
          <w:lang w:val="en-GB"/>
        </w:rPr>
        <w:t xml:space="preserve"> | C. </w:t>
      </w:r>
      <w:r w:rsidRPr="00382D26">
        <w:rPr>
          <w:rFonts w:ascii="Aptos" w:eastAsia="Arial" w:hAnsi="Aptos" w:cs="Arial"/>
          <w:b/>
          <w:bCs/>
          <w:i/>
          <w:iCs/>
          <w:color w:val="000000" w:themeColor="text1"/>
          <w:lang w:val="en-GB"/>
        </w:rPr>
        <w:t>Project Risk Treatment Tab</w:t>
      </w:r>
      <w:r w:rsidRPr="00382D26">
        <w:rPr>
          <w:rFonts w:ascii="Aptos" w:eastAsia="Arial" w:hAnsi="Aptos" w:cs="Arial"/>
          <w:i/>
          <w:iCs/>
          <w:color w:val="000000" w:themeColor="text1"/>
          <w:lang w:val="en-GB"/>
        </w:rPr>
        <w:t xml:space="preserve"> and download your updated risk matrix and </w:t>
      </w:r>
      <w:r w:rsidR="00495F3C">
        <w:rPr>
          <w:rFonts w:ascii="Aptos" w:eastAsia="Arial" w:hAnsi="Aptos" w:cs="Arial"/>
          <w:i/>
          <w:iCs/>
          <w:color w:val="000000" w:themeColor="text1"/>
          <w:lang w:val="en-GB"/>
        </w:rPr>
        <w:t xml:space="preserve">upload </w:t>
      </w:r>
      <w:hyperlink r:id="rId21" w:history="1">
        <w:r w:rsidR="00495F3C" w:rsidRPr="00495F3C">
          <w:rPr>
            <w:rStyle w:val="Hyperlink"/>
            <w:rFonts w:ascii="Aptos" w:eastAsia="Arial" w:hAnsi="Aptos" w:cs="Arial"/>
            <w:i/>
            <w:iCs/>
            <w:lang w:val="en-GB"/>
          </w:rPr>
          <w:t>here</w:t>
        </w:r>
      </w:hyperlink>
      <w:r w:rsidR="00495F3C">
        <w:rPr>
          <w:rFonts w:ascii="Aptos" w:eastAsia="Arial" w:hAnsi="Aptos" w:cs="Arial"/>
          <w:i/>
          <w:iCs/>
          <w:color w:val="000000" w:themeColor="text1"/>
          <w:lang w:val="en-GB"/>
        </w:rPr>
        <w:t xml:space="preserve">. Rename your file to </w:t>
      </w:r>
      <w:r w:rsidR="00495F3C" w:rsidRPr="00495F3C">
        <w:rPr>
          <w:rFonts w:ascii="Aptos" w:eastAsia="Arial" w:hAnsi="Aptos" w:cs="Arial"/>
          <w:b/>
          <w:bCs/>
          <w:i/>
          <w:iCs/>
          <w:color w:val="000000" w:themeColor="text1"/>
          <w:lang w:val="en-GB"/>
        </w:rPr>
        <w:t>COUNTRY NAME_Risk Log Update</w:t>
      </w:r>
    </w:p>
    <w:p w14:paraId="2C783011" w14:textId="77777777" w:rsidR="00A159BD" w:rsidRPr="00382D26" w:rsidRDefault="00A159BD" w:rsidP="00A159BD">
      <w:pPr>
        <w:pStyle w:val="ListParagraph"/>
        <w:rPr>
          <w:rFonts w:ascii="Aptos" w:hAnsi="Aptos" w:cstheme="minorHAnsi"/>
          <w:b/>
        </w:rPr>
      </w:pPr>
    </w:p>
    <w:p w14:paraId="19D8D27F" w14:textId="77777777" w:rsidR="009B00B3" w:rsidRDefault="009B00B3" w:rsidP="00CB42D8">
      <w:pPr>
        <w:pStyle w:val="ListParagraph"/>
        <w:numPr>
          <w:ilvl w:val="0"/>
          <w:numId w:val="1"/>
        </w:numPr>
        <w:rPr>
          <w:rFonts w:ascii="Aptos" w:hAnsi="Aptos" w:cstheme="minorHAnsi"/>
          <w:b/>
        </w:rPr>
      </w:pPr>
      <w:r>
        <w:rPr>
          <w:rFonts w:ascii="Aptos" w:hAnsi="Aptos" w:cstheme="minorHAnsi"/>
          <w:b/>
        </w:rPr>
        <w:t>GRIEVANCE REDRESS MECHANISM</w:t>
      </w:r>
    </w:p>
    <w:tbl>
      <w:tblPr>
        <w:tblStyle w:val="TableGrid1"/>
        <w:tblpPr w:leftFromText="180" w:rightFromText="180" w:vertAnchor="text" w:horzAnchor="margin" w:tblpXSpec="center" w:tblpY="109"/>
        <w:tblW w:w="15871" w:type="dxa"/>
        <w:tblLook w:val="04A0" w:firstRow="1" w:lastRow="0" w:firstColumn="1" w:lastColumn="0" w:noHBand="0" w:noVBand="1"/>
      </w:tblPr>
      <w:tblGrid>
        <w:gridCol w:w="8075"/>
        <w:gridCol w:w="7796"/>
      </w:tblGrid>
      <w:tr w:rsidR="009B00B3" w:rsidRPr="00382D26" w14:paraId="38E5D026" w14:textId="77777777" w:rsidTr="002E1DBD">
        <w:trPr>
          <w:trHeight w:val="456"/>
        </w:trPr>
        <w:tc>
          <w:tcPr>
            <w:tcW w:w="8075" w:type="dxa"/>
            <w:shd w:val="clear" w:color="auto" w:fill="EEF3F8"/>
          </w:tcPr>
          <w:p w14:paraId="2E100F34" w14:textId="77777777" w:rsidR="009B00B3" w:rsidRPr="00CE0C9B" w:rsidRDefault="009B00B3" w:rsidP="00974A1F">
            <w:pPr>
              <w:tabs>
                <w:tab w:val="left" w:pos="1128"/>
                <w:tab w:val="left" w:pos="1405"/>
              </w:tabs>
              <w:rPr>
                <w:rFonts w:ascii="Aptos" w:hAnsi="Aptos" w:cstheme="minorHAnsi"/>
                <w:b/>
              </w:rPr>
            </w:pPr>
            <w:r>
              <w:rPr>
                <w:rFonts w:ascii="Aptos" w:hAnsi="Aptos" w:cstheme="minorHAnsi"/>
                <w:b/>
              </w:rPr>
              <w:t>Did the project receive any complaints</w:t>
            </w:r>
            <w:r w:rsidR="00CE0C9B">
              <w:rPr>
                <w:rFonts w:ascii="Aptos" w:hAnsi="Aptos" w:cstheme="minorHAnsi"/>
                <w:b/>
              </w:rPr>
              <w:t xml:space="preserve"> during the reporting period?</w:t>
            </w:r>
          </w:p>
        </w:tc>
        <w:tc>
          <w:tcPr>
            <w:tcW w:w="7796" w:type="dxa"/>
          </w:tcPr>
          <w:p w14:paraId="39241927" w14:textId="77777777" w:rsidR="009B00B3" w:rsidRPr="00730D64" w:rsidRDefault="009B00B3" w:rsidP="00974A1F">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397430574"/>
                <w14:checkbox>
                  <w14:checked w14:val="0"/>
                  <w14:checkedState w14:val="2612" w14:font="MS Gothic"/>
                  <w14:uncheckedState w14:val="2610" w14:font="MS Gothic"/>
                </w14:checkbox>
              </w:sdtPr>
              <w:sdtEnd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782375859"/>
                <w14:checkbox>
                  <w14:checked w14:val="0"/>
                  <w14:checkedState w14:val="2612" w14:font="MS Gothic"/>
                  <w14:uncheckedState w14:val="2610" w14:font="MS Gothic"/>
                </w14:checkbox>
              </w:sdtPr>
              <w:sdtEndPr/>
              <w:sdtContent>
                <w:r w:rsidRPr="00730D64">
                  <w:rPr>
                    <w:rFonts w:ascii="Aptos" w:eastAsia="MS Gothic" w:hAnsi="Aptos" w:cstheme="minorHAnsi"/>
                    <w:b/>
                    <w:sz w:val="28"/>
                    <w:szCs w:val="28"/>
                  </w:rPr>
                  <w:t>☐</w:t>
                </w:r>
              </w:sdtContent>
            </w:sdt>
            <w:r w:rsidRPr="00730D64">
              <w:rPr>
                <w:rFonts w:ascii="Aptos" w:hAnsi="Aptos" w:cstheme="minorHAnsi"/>
                <w:b/>
                <w:sz w:val="28"/>
                <w:szCs w:val="28"/>
              </w:rPr>
              <w:t xml:space="preserve">   No             </w:t>
            </w:r>
          </w:p>
        </w:tc>
      </w:tr>
    </w:tbl>
    <w:p w14:paraId="636F199E" w14:textId="77777777" w:rsidR="009B00B3" w:rsidRDefault="009B00B3" w:rsidP="009B00B3">
      <w:pPr>
        <w:pStyle w:val="ListParagraph"/>
        <w:rPr>
          <w:rFonts w:ascii="Aptos" w:hAnsi="Aptos" w:cstheme="minorHAnsi"/>
          <w:b/>
        </w:rPr>
      </w:pPr>
    </w:p>
    <w:p w14:paraId="3836BE1B" w14:textId="77777777" w:rsidR="009B00B3" w:rsidRDefault="009B00B3" w:rsidP="009B00B3">
      <w:pPr>
        <w:pStyle w:val="ListParagraph"/>
        <w:rPr>
          <w:rFonts w:ascii="Aptos" w:hAnsi="Aptos" w:cstheme="minorHAnsi"/>
          <w:b/>
        </w:rPr>
      </w:pPr>
    </w:p>
    <w:p w14:paraId="2727E761" w14:textId="77777777" w:rsidR="00CE0C9B" w:rsidRDefault="00CE0C9B" w:rsidP="009B00B3">
      <w:pPr>
        <w:pStyle w:val="ListParagraph"/>
        <w:rPr>
          <w:rFonts w:ascii="Aptos" w:hAnsi="Aptos" w:cstheme="minorHAnsi"/>
          <w:b/>
        </w:rPr>
      </w:pPr>
    </w:p>
    <w:p w14:paraId="40E43859" w14:textId="77777777" w:rsidR="009B00B3" w:rsidRPr="00B3166D" w:rsidRDefault="00CE0C9B" w:rsidP="00B3166D">
      <w:pPr>
        <w:pStyle w:val="ListParagraph"/>
        <w:rPr>
          <w:rFonts w:ascii="Aptos" w:hAnsi="Aptos" w:cstheme="minorHAnsi"/>
          <w:b/>
          <w:color w:val="EE0000"/>
          <w:lang w:val="en-PH"/>
        </w:rPr>
      </w:pPr>
      <w:r w:rsidRPr="00E90B24">
        <w:rPr>
          <w:rFonts w:ascii="Aptos" w:hAnsi="Aptos" w:cstheme="minorHAnsi"/>
          <w:b/>
          <w:color w:val="EE0000"/>
        </w:rPr>
        <w:t xml:space="preserve">If your answer to the above question is yes, please download the </w:t>
      </w:r>
      <w:hyperlink r:id="rId22" w:history="1">
        <w:r w:rsidR="00E90B24" w:rsidRPr="00B70FA9">
          <w:rPr>
            <w:rStyle w:val="Hyperlink"/>
            <w:rFonts w:ascii="Aptos" w:hAnsi="Aptos" w:cstheme="minorHAnsi"/>
            <w:b/>
          </w:rPr>
          <w:t>GRM Log Sheet</w:t>
        </w:r>
      </w:hyperlink>
      <w:r w:rsidR="00E90B24" w:rsidRPr="00E90B24">
        <w:rPr>
          <w:rFonts w:ascii="Aptos" w:hAnsi="Aptos" w:cstheme="minorHAnsi"/>
          <w:b/>
          <w:color w:val="EE0000"/>
        </w:rPr>
        <w:t xml:space="preserve"> and </w:t>
      </w:r>
      <w:r w:rsidR="00B3166D">
        <w:rPr>
          <w:rFonts w:ascii="Aptos" w:hAnsi="Aptos" w:cstheme="minorHAnsi"/>
          <w:b/>
          <w:color w:val="EE0000"/>
        </w:rPr>
        <w:t xml:space="preserve">upload </w:t>
      </w:r>
      <w:r w:rsidR="00FD60B7">
        <w:rPr>
          <w:rFonts w:ascii="Aptos" w:hAnsi="Aptos" w:cstheme="minorHAnsi"/>
          <w:b/>
          <w:color w:val="EE0000"/>
        </w:rPr>
        <w:t>hre:</w:t>
      </w:r>
      <w:r w:rsidR="00B3166D">
        <w:rPr>
          <w:rFonts w:ascii="Aptos" w:hAnsi="Aptos" w:cstheme="minorHAnsi"/>
          <w:b/>
          <w:color w:val="EE0000"/>
        </w:rPr>
        <w:t xml:space="preserve"> </w:t>
      </w:r>
      <w:hyperlink r:id="rId23" w:history="1">
        <w:r w:rsidR="00B3166D" w:rsidRPr="00B3166D">
          <w:rPr>
            <w:rStyle w:val="Hyperlink"/>
            <w:rFonts w:ascii="Aptos" w:hAnsi="Aptos" w:cstheme="minorHAnsi"/>
            <w:b/>
            <w:lang w:val="en-PH"/>
          </w:rPr>
          <w:t>GRM Log</w:t>
        </w:r>
      </w:hyperlink>
      <w:r w:rsidR="00B3166D">
        <w:rPr>
          <w:rFonts w:ascii="Aptos" w:hAnsi="Aptos" w:cstheme="minorHAnsi"/>
          <w:b/>
          <w:color w:val="EE0000"/>
        </w:rPr>
        <w:t>.</w:t>
      </w:r>
    </w:p>
    <w:p w14:paraId="0E528C72" w14:textId="77777777" w:rsidR="009B00B3" w:rsidRDefault="009B00B3" w:rsidP="009B00B3">
      <w:pPr>
        <w:pStyle w:val="ListParagraph"/>
        <w:rPr>
          <w:rFonts w:ascii="Aptos" w:hAnsi="Aptos" w:cstheme="minorHAnsi"/>
          <w:b/>
        </w:rPr>
      </w:pPr>
    </w:p>
    <w:p w14:paraId="0FE2AA4A" w14:textId="77777777" w:rsidR="00C62E70" w:rsidRPr="00574F7A" w:rsidRDefault="00C62E70" w:rsidP="00CB42D8">
      <w:pPr>
        <w:pStyle w:val="ListParagraph"/>
        <w:numPr>
          <w:ilvl w:val="0"/>
          <w:numId w:val="1"/>
        </w:numPr>
        <w:rPr>
          <w:rFonts w:ascii="Aptos" w:hAnsi="Aptos" w:cstheme="minorHAnsi"/>
          <w:b/>
        </w:rPr>
      </w:pPr>
      <w:r w:rsidRPr="6568A631">
        <w:rPr>
          <w:rFonts w:ascii="Aptos" w:hAnsi="Aptos"/>
          <w:b/>
          <w:bCs/>
        </w:rPr>
        <w:t>INFORMATION, COMMUNICATION, EDUCATION, AND KNOWLEDGE MANAGEMENT</w:t>
      </w:r>
      <w:r w:rsidR="00D94074" w:rsidRPr="6568A631">
        <w:rPr>
          <w:rFonts w:ascii="Aptos" w:hAnsi="Aptos"/>
          <w:b/>
          <w:bCs/>
        </w:rPr>
        <w:t xml:space="preserve"> </w:t>
      </w:r>
      <w:r w:rsidR="00D94074" w:rsidRPr="6568A631">
        <w:rPr>
          <w:rFonts w:ascii="Aptos" w:hAnsi="Aptos"/>
        </w:rPr>
        <w:t>(</w:t>
      </w:r>
      <w:r w:rsidR="00CD4B87" w:rsidRPr="6568A631">
        <w:rPr>
          <w:rFonts w:ascii="Aptos" w:hAnsi="Aptos"/>
          <w:b/>
          <w:bCs/>
          <w:color w:val="808080" w:themeColor="background1" w:themeShade="80"/>
        </w:rPr>
        <w:t>Add</w:t>
      </w:r>
      <w:r w:rsidR="00D94074" w:rsidRPr="6568A631">
        <w:rPr>
          <w:rFonts w:ascii="Aptos" w:hAnsi="Aptos"/>
          <w:b/>
          <w:bCs/>
          <w:color w:val="808080" w:themeColor="background1" w:themeShade="80"/>
        </w:rPr>
        <w:t xml:space="preserve"> more </w:t>
      </w:r>
      <w:r w:rsidR="00574F7A" w:rsidRPr="6568A631">
        <w:rPr>
          <w:rFonts w:ascii="Aptos" w:hAnsi="Aptos"/>
          <w:b/>
          <w:bCs/>
          <w:color w:val="808080" w:themeColor="background1" w:themeShade="80"/>
        </w:rPr>
        <w:t xml:space="preserve">rows </w:t>
      </w:r>
      <w:r w:rsidR="00CD4B87" w:rsidRPr="6568A631">
        <w:rPr>
          <w:rFonts w:ascii="Aptos" w:hAnsi="Aptos"/>
          <w:b/>
          <w:bCs/>
          <w:color w:val="808080" w:themeColor="background1" w:themeShade="80"/>
        </w:rPr>
        <w:t>if</w:t>
      </w:r>
      <w:r w:rsidR="00574F7A" w:rsidRPr="6568A631">
        <w:rPr>
          <w:rFonts w:ascii="Aptos" w:hAnsi="Aptos"/>
          <w:b/>
          <w:bCs/>
          <w:color w:val="808080" w:themeColor="background1" w:themeShade="80"/>
        </w:rPr>
        <w:t xml:space="preserve"> applicable)</w:t>
      </w:r>
    </w:p>
    <w:p w14:paraId="05AB8731" w14:textId="77777777" w:rsidR="00574F7A" w:rsidRPr="00382D26" w:rsidRDefault="00574F7A" w:rsidP="00574F7A">
      <w:pPr>
        <w:pStyle w:val="ListParagraph"/>
        <w:rPr>
          <w:rFonts w:ascii="Aptos" w:hAnsi="Aptos" w:cstheme="minorHAnsi"/>
          <w:b/>
        </w:rPr>
      </w:pPr>
    </w:p>
    <w:tbl>
      <w:tblPr>
        <w:tblStyle w:val="TableGrid"/>
        <w:tblW w:w="0" w:type="auto"/>
        <w:tblInd w:w="738" w:type="dxa"/>
        <w:tblLook w:val="04A0" w:firstRow="1" w:lastRow="0" w:firstColumn="1" w:lastColumn="0" w:noHBand="0" w:noVBand="1"/>
      </w:tblPr>
      <w:tblGrid>
        <w:gridCol w:w="3927"/>
        <w:gridCol w:w="2075"/>
        <w:gridCol w:w="2727"/>
        <w:gridCol w:w="2668"/>
        <w:gridCol w:w="5135"/>
      </w:tblGrid>
      <w:tr w:rsidR="00C62E70" w:rsidRPr="00382D26" w14:paraId="70197942" w14:textId="77777777" w:rsidTr="00EA2E77">
        <w:tc>
          <w:tcPr>
            <w:tcW w:w="3927" w:type="dxa"/>
            <w:shd w:val="clear" w:color="auto" w:fill="EEF3F8"/>
          </w:tcPr>
          <w:p w14:paraId="206E2005"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IEC/Knowledge Product Produced</w:t>
            </w:r>
          </w:p>
        </w:tc>
        <w:tc>
          <w:tcPr>
            <w:tcW w:w="2075" w:type="dxa"/>
            <w:shd w:val="clear" w:color="auto" w:fill="EEF3F8"/>
          </w:tcPr>
          <w:p w14:paraId="3BCF22A7"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Type</w:t>
            </w:r>
          </w:p>
        </w:tc>
        <w:tc>
          <w:tcPr>
            <w:tcW w:w="2727" w:type="dxa"/>
            <w:shd w:val="clear" w:color="auto" w:fill="EEF3F8"/>
          </w:tcPr>
          <w:p w14:paraId="14713B69"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Date Published/Produced</w:t>
            </w:r>
          </w:p>
        </w:tc>
        <w:tc>
          <w:tcPr>
            <w:tcW w:w="2668" w:type="dxa"/>
            <w:shd w:val="clear" w:color="auto" w:fill="EEF3F8"/>
          </w:tcPr>
          <w:p w14:paraId="5700DD58"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Target audience</w:t>
            </w:r>
          </w:p>
        </w:tc>
        <w:tc>
          <w:tcPr>
            <w:tcW w:w="5135" w:type="dxa"/>
            <w:shd w:val="clear" w:color="auto" w:fill="EEF3F8"/>
          </w:tcPr>
          <w:p w14:paraId="57386DA2" w14:textId="77777777" w:rsidR="007126E9" w:rsidRDefault="00C62E70" w:rsidP="007126E9">
            <w:pPr>
              <w:pStyle w:val="ListParagraph"/>
              <w:ind w:left="0"/>
              <w:jc w:val="center"/>
              <w:rPr>
                <w:rFonts w:ascii="Aptos" w:hAnsi="Aptos" w:cstheme="minorHAnsi"/>
                <w:b/>
              </w:rPr>
            </w:pPr>
            <w:r w:rsidRPr="00382D26">
              <w:rPr>
                <w:rFonts w:ascii="Aptos" w:hAnsi="Aptos" w:cstheme="minorHAnsi"/>
                <w:b/>
              </w:rPr>
              <w:t>Link</w:t>
            </w:r>
          </w:p>
          <w:p w14:paraId="2AD2B293" w14:textId="77777777" w:rsidR="007126E9" w:rsidRPr="00382D26" w:rsidRDefault="007126E9" w:rsidP="007126E9">
            <w:pPr>
              <w:pStyle w:val="ListParagraph"/>
              <w:ind w:left="0"/>
              <w:jc w:val="center"/>
              <w:rPr>
                <w:rFonts w:ascii="Aptos" w:hAnsi="Aptos" w:cstheme="minorHAnsi"/>
              </w:rPr>
            </w:pPr>
            <w:r>
              <w:rPr>
                <w:rFonts w:ascii="Aptos" w:hAnsi="Aptos" w:cstheme="minorHAnsi"/>
              </w:rPr>
              <w:t xml:space="preserve">Upload IEC materials here </w:t>
            </w:r>
            <w:hyperlink r:id="rId24" w:history="1">
              <w:r w:rsidRPr="007126E9">
                <w:rPr>
                  <w:rStyle w:val="Hyperlink"/>
                  <w:rFonts w:ascii="Aptos" w:hAnsi="Aptos" w:cstheme="minorHAnsi"/>
                  <w:i/>
                  <w:lang w:val="en-PH" w:eastAsia="en-PH"/>
                </w:rPr>
                <w:t>CEPA AND KM</w:t>
              </w:r>
            </w:hyperlink>
          </w:p>
        </w:tc>
      </w:tr>
      <w:tr w:rsidR="00C62E70" w:rsidRPr="00382D26" w14:paraId="25045EC0" w14:textId="77777777" w:rsidTr="00EA2E77">
        <w:trPr>
          <w:trHeight w:val="485"/>
        </w:trPr>
        <w:tc>
          <w:tcPr>
            <w:tcW w:w="3927" w:type="dxa"/>
            <w:tcBorders>
              <w:bottom w:val="single" w:sz="4" w:space="0" w:color="auto"/>
            </w:tcBorders>
          </w:tcPr>
          <w:p w14:paraId="1C4DBA3C" w14:textId="77777777" w:rsidR="00C62E70" w:rsidRPr="00382D26" w:rsidRDefault="00C62E70">
            <w:pPr>
              <w:pStyle w:val="ListParagraph"/>
              <w:ind w:left="0"/>
              <w:rPr>
                <w:rFonts w:ascii="Aptos" w:hAnsi="Aptos" w:cstheme="minorHAnsi"/>
              </w:rPr>
            </w:pPr>
          </w:p>
        </w:tc>
        <w:tc>
          <w:tcPr>
            <w:tcW w:w="2075" w:type="dxa"/>
            <w:tcBorders>
              <w:bottom w:val="single" w:sz="4" w:space="0" w:color="auto"/>
            </w:tcBorders>
          </w:tcPr>
          <w:sdt>
            <w:sdtPr>
              <w:rPr>
                <w:rFonts w:ascii="Aptos" w:hAnsi="Aptos"/>
              </w:rPr>
              <w:id w:val="-674799253"/>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EndPr/>
            <w:sdtContent>
              <w:p w14:paraId="6CEE60F1" w14:textId="3176698E" w:rsidR="00C62E70" w:rsidRPr="00382D26" w:rsidRDefault="00EA2E77">
                <w:pPr>
                  <w:pStyle w:val="ListParagraph"/>
                  <w:ind w:left="0"/>
                  <w:rPr>
                    <w:rFonts w:ascii="Aptos" w:hAnsi="Aptos" w:cstheme="minorHAnsi"/>
                  </w:rPr>
                </w:pPr>
                <w:r>
                  <w:rPr>
                    <w:rFonts w:ascii="Aptos" w:hAnsi="Aptos" w:cstheme="minorHAnsi"/>
                  </w:rPr>
                  <w:t>Other</w:t>
                </w:r>
              </w:p>
            </w:sdtContent>
          </w:sdt>
        </w:tc>
        <w:sdt>
          <w:sdtPr>
            <w:rPr>
              <w:rFonts w:ascii="Aptos" w:hAnsi="Aptos" w:cstheme="minorHAnsi"/>
              <w:b/>
            </w:rPr>
            <w:id w:val="619273096"/>
            <w:date w:fullDate="2026-06-17T00:00:00Z">
              <w:dateFormat w:val="M/d/yyyy"/>
              <w:lid w:val="en-PH"/>
              <w:storeMappedDataAs w:val="dateTime"/>
              <w:calendar w:val="gregorian"/>
            </w:date>
          </w:sdtPr>
          <w:sdtEndPr/>
          <w:sdtContent>
            <w:tc>
              <w:tcPr>
                <w:tcW w:w="2727" w:type="dxa"/>
                <w:tcBorders>
                  <w:bottom w:val="single" w:sz="4" w:space="0" w:color="auto"/>
                </w:tcBorders>
              </w:tcPr>
              <w:p w14:paraId="1009F2E4" w14:textId="02D53B27" w:rsidR="00C62E70" w:rsidRPr="00382D26" w:rsidRDefault="00EA2E77">
                <w:pPr>
                  <w:pStyle w:val="ListParagraph"/>
                  <w:ind w:left="0"/>
                  <w:rPr>
                    <w:rFonts w:ascii="Aptos" w:hAnsi="Aptos" w:cstheme="minorHAnsi"/>
                  </w:rPr>
                </w:pPr>
                <w:r>
                  <w:rPr>
                    <w:rFonts w:ascii="Aptos" w:hAnsi="Aptos" w:cstheme="minorHAnsi"/>
                    <w:b/>
                    <w:lang w:val="en-PH"/>
                  </w:rPr>
                  <w:t>6/17/2026</w:t>
                </w:r>
              </w:p>
            </w:tc>
          </w:sdtContent>
        </w:sdt>
        <w:tc>
          <w:tcPr>
            <w:tcW w:w="2668" w:type="dxa"/>
            <w:tcBorders>
              <w:bottom w:val="single" w:sz="4" w:space="0" w:color="auto"/>
            </w:tcBorders>
          </w:tcPr>
          <w:p w14:paraId="7A9CCD1D" w14:textId="7048A73B" w:rsidR="00EA2E77" w:rsidRPr="00EA2E77" w:rsidRDefault="00EA2E77" w:rsidP="00EA2E77">
            <w:pPr>
              <w:pStyle w:val="ListParagraph"/>
              <w:rPr>
                <w:rFonts w:ascii="Aptos" w:hAnsi="Aptos" w:cstheme="minorHAnsi"/>
                <w:lang/>
              </w:rPr>
            </w:pPr>
            <w:r w:rsidRPr="00EA2E77">
              <w:rPr>
                <w:rFonts w:ascii="Aptos" w:hAnsi="Aptos" w:cstheme="minorHAnsi"/>
                <w:lang/>
              </w:rPr>
              <w:t xml:space="preserve">government institutions, </w:t>
            </w:r>
            <w:r w:rsidRPr="00EA2E77">
              <w:rPr>
                <w:rFonts w:ascii="Aptos" w:hAnsi="Aptos" w:cstheme="minorHAnsi"/>
                <w:lang/>
              </w:rPr>
              <w:lastRenderedPageBreak/>
              <w:t>development partners, civil society organizations, academia, the private sector, local communities, women and youth groups, and the public</w:t>
            </w:r>
          </w:p>
          <w:p w14:paraId="68B7D9AF" w14:textId="77777777" w:rsidR="00C62E70" w:rsidRPr="00382D26" w:rsidRDefault="00C62E70">
            <w:pPr>
              <w:pStyle w:val="ListParagraph"/>
              <w:ind w:left="0"/>
              <w:rPr>
                <w:rFonts w:ascii="Aptos" w:hAnsi="Aptos" w:cstheme="minorHAnsi"/>
              </w:rPr>
            </w:pPr>
          </w:p>
        </w:tc>
        <w:tc>
          <w:tcPr>
            <w:tcW w:w="5135" w:type="dxa"/>
            <w:tcBorders>
              <w:bottom w:val="single" w:sz="4" w:space="0" w:color="auto"/>
            </w:tcBorders>
          </w:tcPr>
          <w:p w14:paraId="70270C00" w14:textId="2B9F59D9" w:rsidR="00C62E70" w:rsidRPr="00382D26" w:rsidRDefault="00EA2E77">
            <w:pPr>
              <w:pStyle w:val="ListParagraph"/>
              <w:ind w:left="0"/>
              <w:rPr>
                <w:rFonts w:ascii="Aptos" w:hAnsi="Aptos" w:cstheme="minorHAnsi"/>
              </w:rPr>
            </w:pPr>
            <w:hyperlink r:id="rId25" w:tooltip="Original URL: https://www.facebook.com/share/p/19PmedhZrf/. Click or tap if you trust this link." w:history="1">
              <w:r w:rsidRPr="00EA2E77">
                <w:rPr>
                  <w:rStyle w:val="Hyperlink"/>
                  <w:rFonts w:ascii="Aptos" w:hAnsi="Aptos" w:cstheme="minorHAnsi"/>
                </w:rPr>
                <w:t>https://www.facebook.com/share/p/19PmedhZrf/</w:t>
              </w:r>
            </w:hyperlink>
          </w:p>
        </w:tc>
      </w:tr>
      <w:tr w:rsidR="00C62E70" w:rsidRPr="00382D26" w14:paraId="4C56118E" w14:textId="77777777" w:rsidTr="00EA2E77">
        <w:trPr>
          <w:trHeight w:val="449"/>
        </w:trPr>
        <w:tc>
          <w:tcPr>
            <w:tcW w:w="3927" w:type="dxa"/>
            <w:tcBorders>
              <w:top w:val="single" w:sz="4" w:space="0" w:color="auto"/>
              <w:left w:val="single" w:sz="4" w:space="0" w:color="auto"/>
              <w:bottom w:val="single" w:sz="4" w:space="0" w:color="auto"/>
              <w:right w:val="single" w:sz="4" w:space="0" w:color="auto"/>
            </w:tcBorders>
          </w:tcPr>
          <w:p w14:paraId="33B3C43E" w14:textId="77777777" w:rsidR="00C62E70" w:rsidRPr="00382D26" w:rsidRDefault="00C62E70">
            <w:pPr>
              <w:pStyle w:val="ListParagraph"/>
              <w:ind w:left="0"/>
              <w:rPr>
                <w:rFonts w:ascii="Aptos" w:hAnsi="Aptos" w:cstheme="minorHAnsi"/>
              </w:rPr>
            </w:pPr>
          </w:p>
        </w:tc>
        <w:tc>
          <w:tcPr>
            <w:tcW w:w="2075" w:type="dxa"/>
            <w:tcBorders>
              <w:top w:val="single" w:sz="4" w:space="0" w:color="auto"/>
              <w:left w:val="single" w:sz="4" w:space="0" w:color="auto"/>
              <w:bottom w:val="single" w:sz="4" w:space="0" w:color="auto"/>
              <w:right w:val="single" w:sz="4" w:space="0" w:color="auto"/>
            </w:tcBorders>
          </w:tcPr>
          <w:sdt>
            <w:sdtPr>
              <w:rPr>
                <w:rFonts w:ascii="Aptos" w:hAnsi="Aptos"/>
              </w:rPr>
              <w:id w:val="-1080670575"/>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EndPr/>
            <w:sdtContent>
              <w:p w14:paraId="127C45DC" w14:textId="59B22D98" w:rsidR="00C62E70" w:rsidRPr="00382D26" w:rsidRDefault="00EA2E77">
                <w:pPr>
                  <w:pStyle w:val="ListParagraph"/>
                  <w:ind w:left="0"/>
                  <w:rPr>
                    <w:rFonts w:ascii="Aptos" w:hAnsi="Aptos" w:cstheme="minorHAnsi"/>
                  </w:rPr>
                </w:pPr>
                <w:r>
                  <w:rPr>
                    <w:rFonts w:ascii="Aptos" w:hAnsi="Aptos" w:cstheme="minorHAnsi"/>
                  </w:rPr>
                  <w:t>Other</w:t>
                </w:r>
              </w:p>
            </w:sdtContent>
          </w:sdt>
        </w:tc>
        <w:sdt>
          <w:sdtPr>
            <w:rPr>
              <w:rFonts w:ascii="Aptos" w:hAnsi="Aptos" w:cstheme="minorHAnsi"/>
              <w:b/>
            </w:rPr>
            <w:id w:val="-952861244"/>
            <w:date w:fullDate="2025-10-22T00:00:00Z">
              <w:dateFormat w:val="M/d/yyyy"/>
              <w:lid w:val="en-PH"/>
              <w:storeMappedDataAs w:val="dateTime"/>
              <w:calendar w:val="gregorian"/>
            </w:date>
          </w:sdtPr>
          <w:sdtEndPr/>
          <w:sdtContent>
            <w:tc>
              <w:tcPr>
                <w:tcW w:w="2727" w:type="dxa"/>
                <w:tcBorders>
                  <w:top w:val="single" w:sz="4" w:space="0" w:color="auto"/>
                  <w:left w:val="single" w:sz="4" w:space="0" w:color="auto"/>
                  <w:bottom w:val="single" w:sz="4" w:space="0" w:color="auto"/>
                  <w:right w:val="single" w:sz="4" w:space="0" w:color="auto"/>
                </w:tcBorders>
              </w:tcPr>
              <w:p w14:paraId="4490B967" w14:textId="5E49FD02" w:rsidR="00C62E70" w:rsidRPr="00382D26" w:rsidRDefault="00EA2E77">
                <w:pPr>
                  <w:pStyle w:val="ListParagraph"/>
                  <w:ind w:left="0"/>
                  <w:rPr>
                    <w:rFonts w:ascii="Aptos" w:hAnsi="Aptos" w:cstheme="minorHAnsi"/>
                  </w:rPr>
                </w:pPr>
                <w:r>
                  <w:rPr>
                    <w:rFonts w:ascii="Aptos" w:hAnsi="Aptos" w:cstheme="minorHAnsi"/>
                    <w:b/>
                    <w:lang w:val="en-PH"/>
                  </w:rPr>
                  <w:t>10/22/2025</w:t>
                </w:r>
              </w:p>
            </w:tc>
          </w:sdtContent>
        </w:sdt>
        <w:tc>
          <w:tcPr>
            <w:tcW w:w="2668" w:type="dxa"/>
            <w:tcBorders>
              <w:top w:val="single" w:sz="4" w:space="0" w:color="auto"/>
              <w:left w:val="single" w:sz="4" w:space="0" w:color="auto"/>
              <w:bottom w:val="single" w:sz="4" w:space="0" w:color="auto"/>
              <w:right w:val="single" w:sz="4" w:space="0" w:color="auto"/>
            </w:tcBorders>
          </w:tcPr>
          <w:p w14:paraId="5A08FF03" w14:textId="77777777" w:rsidR="00EA2E77" w:rsidRPr="00EA2E77" w:rsidRDefault="00EA2E77" w:rsidP="00EA2E77">
            <w:pPr>
              <w:pStyle w:val="ListParagraph"/>
              <w:rPr>
                <w:rFonts w:ascii="Aptos" w:hAnsi="Aptos"/>
              </w:rPr>
            </w:pPr>
            <w:r w:rsidRPr="160A2828">
              <w:rPr>
                <w:rFonts w:ascii="Aptos" w:hAnsi="Aptos"/>
              </w:rPr>
              <w:t>government institutions, development partners, civil society organizations, academia, the private sector, local communities, women and youth groups, and the general public</w:t>
            </w:r>
          </w:p>
          <w:p w14:paraId="7F256BE5" w14:textId="77777777" w:rsidR="00C62E70" w:rsidRPr="00382D26" w:rsidRDefault="00C62E70">
            <w:pPr>
              <w:pStyle w:val="ListParagraph"/>
              <w:ind w:left="0"/>
              <w:rPr>
                <w:rFonts w:ascii="Aptos" w:hAnsi="Aptos" w:cstheme="minorHAnsi"/>
              </w:rPr>
            </w:pPr>
          </w:p>
        </w:tc>
        <w:tc>
          <w:tcPr>
            <w:tcW w:w="5135" w:type="dxa"/>
            <w:tcBorders>
              <w:top w:val="single" w:sz="4" w:space="0" w:color="auto"/>
              <w:left w:val="single" w:sz="4" w:space="0" w:color="auto"/>
              <w:bottom w:val="single" w:sz="4" w:space="0" w:color="auto"/>
              <w:right w:val="single" w:sz="4" w:space="0" w:color="auto"/>
            </w:tcBorders>
          </w:tcPr>
          <w:p w14:paraId="4F578A08" w14:textId="77777777" w:rsidR="00C62E70" w:rsidRDefault="00EA2E77">
            <w:pPr>
              <w:pStyle w:val="ListParagraph"/>
              <w:ind w:left="0"/>
              <w:rPr>
                <w:rFonts w:ascii="Aptos" w:hAnsi="Aptos" w:cstheme="minorHAnsi"/>
              </w:rPr>
            </w:pPr>
            <w:hyperlink r:id="rId26" w:tooltip="Original URL: https://www.facebook.com/share/p/14hR634EQv2/. Click or tap if you trust this link." w:history="1">
              <w:r w:rsidRPr="00EA2E77">
                <w:rPr>
                  <w:rStyle w:val="Hyperlink"/>
                  <w:rFonts w:ascii="Aptos" w:hAnsi="Aptos" w:cstheme="minorHAnsi"/>
                </w:rPr>
                <w:t>https://www.facebook.com/share/p/14hR634EQv2/</w:t>
              </w:r>
            </w:hyperlink>
          </w:p>
          <w:p w14:paraId="66029A11" w14:textId="77777777" w:rsidR="00EA2E77" w:rsidRDefault="00EA2E77">
            <w:pPr>
              <w:pStyle w:val="ListParagraph"/>
              <w:ind w:left="0"/>
              <w:rPr>
                <w:rFonts w:ascii="Aptos" w:hAnsi="Aptos" w:cstheme="minorHAnsi"/>
              </w:rPr>
            </w:pPr>
          </w:p>
          <w:p w14:paraId="59A93B55" w14:textId="0C6E7BDD" w:rsidR="00EA2E77" w:rsidRPr="00382D26" w:rsidRDefault="00EA2E77">
            <w:pPr>
              <w:pStyle w:val="ListParagraph"/>
              <w:ind w:left="0"/>
              <w:rPr>
                <w:rFonts w:ascii="Aptos" w:hAnsi="Aptos" w:cstheme="minorHAnsi"/>
              </w:rPr>
            </w:pPr>
            <w:hyperlink r:id="rId27" w:tooltip="Original URL: https://www.facebook.com/share/p/1BALrUAAdL/. Click or tap if you trust this link." w:history="1">
              <w:r w:rsidRPr="00EA2E77">
                <w:rPr>
                  <w:rStyle w:val="Hyperlink"/>
                  <w:rFonts w:ascii="Aptos" w:hAnsi="Aptos" w:cstheme="minorHAnsi"/>
                </w:rPr>
                <w:t>https://www.facebook.com/share/p/1BALrUAAdL/</w:t>
              </w:r>
            </w:hyperlink>
          </w:p>
        </w:tc>
      </w:tr>
      <w:tr w:rsidR="00EA2E77" w:rsidRPr="00382D26" w14:paraId="58C4EDFE" w14:textId="77777777" w:rsidTr="00EA2E77">
        <w:trPr>
          <w:trHeight w:val="449"/>
        </w:trPr>
        <w:tc>
          <w:tcPr>
            <w:tcW w:w="3927" w:type="dxa"/>
            <w:tcBorders>
              <w:top w:val="single" w:sz="4" w:space="0" w:color="auto"/>
              <w:left w:val="single" w:sz="4" w:space="0" w:color="auto"/>
              <w:bottom w:val="single" w:sz="4" w:space="0" w:color="auto"/>
              <w:right w:val="single" w:sz="4" w:space="0" w:color="auto"/>
            </w:tcBorders>
          </w:tcPr>
          <w:p w14:paraId="7C1CC74C" w14:textId="77777777" w:rsidR="00EA2E77" w:rsidRPr="00382D26" w:rsidRDefault="00EA2E77">
            <w:pPr>
              <w:pStyle w:val="ListParagraph"/>
              <w:ind w:left="0"/>
              <w:rPr>
                <w:rFonts w:ascii="Aptos" w:hAnsi="Aptos" w:cstheme="minorHAnsi"/>
              </w:rPr>
            </w:pPr>
          </w:p>
        </w:tc>
        <w:tc>
          <w:tcPr>
            <w:tcW w:w="2075" w:type="dxa"/>
            <w:tcBorders>
              <w:top w:val="single" w:sz="4" w:space="0" w:color="auto"/>
              <w:left w:val="single" w:sz="4" w:space="0" w:color="auto"/>
              <w:bottom w:val="single" w:sz="4" w:space="0" w:color="auto"/>
              <w:right w:val="single" w:sz="4" w:space="0" w:color="auto"/>
            </w:tcBorders>
          </w:tcPr>
          <w:p w14:paraId="7716A3B8" w14:textId="77777777" w:rsidR="00EA2E77" w:rsidRDefault="00EA2E77">
            <w:pPr>
              <w:pStyle w:val="ListParagraph"/>
              <w:ind w:left="0"/>
              <w:rPr>
                <w:rFonts w:ascii="Aptos" w:hAnsi="Aptos" w:cstheme="minorHAnsi"/>
              </w:rPr>
            </w:pPr>
          </w:p>
        </w:tc>
        <w:tc>
          <w:tcPr>
            <w:tcW w:w="2727" w:type="dxa"/>
            <w:tcBorders>
              <w:top w:val="single" w:sz="4" w:space="0" w:color="auto"/>
              <w:left w:val="single" w:sz="4" w:space="0" w:color="auto"/>
              <w:bottom w:val="single" w:sz="4" w:space="0" w:color="auto"/>
              <w:right w:val="single" w:sz="4" w:space="0" w:color="auto"/>
            </w:tcBorders>
          </w:tcPr>
          <w:p w14:paraId="3A93C673" w14:textId="77777777" w:rsidR="00EA2E77" w:rsidRDefault="00EA2E77">
            <w:pPr>
              <w:pStyle w:val="ListParagraph"/>
              <w:ind w:left="0"/>
              <w:rPr>
                <w:rFonts w:ascii="Aptos" w:hAnsi="Aptos" w:cstheme="minorHAnsi"/>
                <w:b/>
              </w:rPr>
            </w:pPr>
          </w:p>
        </w:tc>
        <w:tc>
          <w:tcPr>
            <w:tcW w:w="2668" w:type="dxa"/>
            <w:tcBorders>
              <w:top w:val="single" w:sz="4" w:space="0" w:color="auto"/>
              <w:left w:val="single" w:sz="4" w:space="0" w:color="auto"/>
              <w:bottom w:val="single" w:sz="4" w:space="0" w:color="auto"/>
              <w:right w:val="single" w:sz="4" w:space="0" w:color="auto"/>
            </w:tcBorders>
          </w:tcPr>
          <w:p w14:paraId="52310650" w14:textId="77777777" w:rsidR="00EA2E77" w:rsidRPr="00382D26" w:rsidRDefault="00EA2E77">
            <w:pPr>
              <w:pStyle w:val="ListParagraph"/>
              <w:ind w:left="0"/>
              <w:rPr>
                <w:rFonts w:ascii="Aptos" w:hAnsi="Aptos" w:cstheme="minorHAnsi"/>
              </w:rPr>
            </w:pPr>
          </w:p>
        </w:tc>
        <w:tc>
          <w:tcPr>
            <w:tcW w:w="5135" w:type="dxa"/>
            <w:tcBorders>
              <w:top w:val="single" w:sz="4" w:space="0" w:color="auto"/>
              <w:left w:val="single" w:sz="4" w:space="0" w:color="auto"/>
              <w:bottom w:val="single" w:sz="4" w:space="0" w:color="auto"/>
              <w:right w:val="single" w:sz="4" w:space="0" w:color="auto"/>
            </w:tcBorders>
          </w:tcPr>
          <w:p w14:paraId="3DCC116A" w14:textId="77777777" w:rsidR="00EA2E77" w:rsidRPr="00EA2E77" w:rsidRDefault="00EA2E77">
            <w:pPr>
              <w:pStyle w:val="ListParagraph"/>
              <w:ind w:left="0"/>
              <w:rPr>
                <w:rFonts w:ascii="Aptos" w:hAnsi="Aptos" w:cstheme="minorHAnsi"/>
              </w:rPr>
            </w:pPr>
          </w:p>
        </w:tc>
      </w:tr>
    </w:tbl>
    <w:tbl>
      <w:tblPr>
        <w:tblStyle w:val="TableGrid1"/>
        <w:tblpPr w:leftFromText="180" w:rightFromText="180" w:vertAnchor="text" w:horzAnchor="margin" w:tblpXSpec="center" w:tblpY="109"/>
        <w:tblW w:w="15871" w:type="dxa"/>
        <w:tblLook w:val="04A0" w:firstRow="1" w:lastRow="0" w:firstColumn="1" w:lastColumn="0" w:noHBand="0" w:noVBand="1"/>
      </w:tblPr>
      <w:tblGrid>
        <w:gridCol w:w="6726"/>
        <w:gridCol w:w="9145"/>
      </w:tblGrid>
      <w:tr w:rsidR="00C62E70" w:rsidRPr="00382D26" w14:paraId="7920EE37" w14:textId="77777777" w:rsidTr="005D11E6">
        <w:trPr>
          <w:trHeight w:val="456"/>
        </w:trPr>
        <w:tc>
          <w:tcPr>
            <w:tcW w:w="6726" w:type="dxa"/>
            <w:shd w:val="clear" w:color="auto" w:fill="EEF3F8"/>
          </w:tcPr>
          <w:p w14:paraId="1CEC6116" w14:textId="77777777" w:rsidR="00C62E70" w:rsidRPr="00382D26" w:rsidRDefault="00C62E70">
            <w:pPr>
              <w:tabs>
                <w:tab w:val="left" w:pos="1128"/>
                <w:tab w:val="left" w:pos="1405"/>
              </w:tabs>
              <w:rPr>
                <w:rFonts w:ascii="Aptos" w:hAnsi="Aptos" w:cstheme="minorHAnsi"/>
                <w:b/>
              </w:rPr>
            </w:pPr>
            <w:r w:rsidRPr="00382D26">
              <w:rPr>
                <w:rFonts w:ascii="Aptos" w:hAnsi="Aptos" w:cstheme="minorHAnsi"/>
                <w:b/>
              </w:rPr>
              <w:t>Was the project cited/quoted/featured in media reports/articles?</w:t>
            </w:r>
          </w:p>
          <w:p w14:paraId="33553D12" w14:textId="77777777" w:rsidR="007126E9" w:rsidRPr="00382D26" w:rsidRDefault="00C62E70">
            <w:pPr>
              <w:tabs>
                <w:tab w:val="left" w:pos="1128"/>
                <w:tab w:val="left" w:pos="1405"/>
              </w:tabs>
              <w:rPr>
                <w:rFonts w:ascii="Aptos" w:hAnsi="Aptos" w:cstheme="minorHAnsi"/>
                <w:i/>
              </w:rPr>
            </w:pPr>
            <w:r w:rsidRPr="00382D26">
              <w:rPr>
                <w:rFonts w:ascii="Aptos" w:hAnsi="Aptos" w:cstheme="minorHAnsi"/>
                <w:i/>
              </w:rPr>
              <w:t>If yes, please provide link to article/video</w:t>
            </w:r>
            <w:r w:rsidR="00730D64">
              <w:rPr>
                <w:rFonts w:ascii="Aptos" w:hAnsi="Aptos" w:cstheme="minorHAnsi"/>
                <w:i/>
              </w:rPr>
              <w:t xml:space="preserve"> below.</w:t>
            </w:r>
          </w:p>
        </w:tc>
        <w:tc>
          <w:tcPr>
            <w:tcW w:w="9145" w:type="dxa"/>
          </w:tcPr>
          <w:p w14:paraId="6814983B" w14:textId="77777777" w:rsidR="00C62E70" w:rsidRPr="00730D64" w:rsidRDefault="00730D64">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631471441"/>
                <w14:checkbox>
                  <w14:checked w14:val="0"/>
                  <w14:checkedState w14:val="2612" w14:font="MS Gothic"/>
                  <w14:uncheckedState w14:val="2610" w14:font="MS Gothic"/>
                </w14:checkbox>
              </w:sdtPr>
              <w:sdtEnd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086184654"/>
                <w14:checkbox>
                  <w14:checked w14:val="0"/>
                  <w14:checkedState w14:val="2612" w14:font="MS Gothic"/>
                  <w14:uncheckedState w14:val="2610" w14:font="MS Gothic"/>
                </w14:checkbox>
              </w:sdtPr>
              <w:sdtEndPr/>
              <w:sdtContent>
                <w:r w:rsidRPr="00730D64">
                  <w:rPr>
                    <w:rFonts w:ascii="Aptos" w:eastAsia="MS Gothic" w:hAnsi="Aptos" w:cstheme="minorHAnsi"/>
                    <w:b/>
                    <w:sz w:val="28"/>
                    <w:szCs w:val="28"/>
                  </w:rPr>
                  <w:t>☐</w:t>
                </w:r>
              </w:sdtContent>
            </w:sdt>
            <w:r w:rsidRPr="00730D64">
              <w:rPr>
                <w:rFonts w:ascii="Aptos" w:hAnsi="Aptos" w:cstheme="minorHAnsi"/>
                <w:b/>
                <w:sz w:val="28"/>
                <w:szCs w:val="28"/>
              </w:rPr>
              <w:t xml:space="preserve">   No             </w:t>
            </w:r>
          </w:p>
        </w:tc>
      </w:tr>
    </w:tbl>
    <w:p w14:paraId="7F5FAB90" w14:textId="77777777" w:rsidR="00C62E70" w:rsidRPr="00382D26" w:rsidRDefault="00C62E70" w:rsidP="00C62E70">
      <w:pPr>
        <w:pStyle w:val="ListParagraph"/>
        <w:rPr>
          <w:rFonts w:ascii="Aptos" w:hAnsi="Aptos"/>
          <w:b/>
        </w:rPr>
      </w:pPr>
    </w:p>
    <w:p w14:paraId="1445AF9F" w14:textId="77777777" w:rsidR="00C62E70" w:rsidRPr="00382D26" w:rsidRDefault="00C62E70" w:rsidP="00C62E70">
      <w:pPr>
        <w:pStyle w:val="ListParagraph"/>
        <w:rPr>
          <w:rFonts w:ascii="Aptos" w:hAnsi="Aptos"/>
          <w:b/>
        </w:rPr>
      </w:pPr>
    </w:p>
    <w:p w14:paraId="506F276D" w14:textId="77777777" w:rsidR="00C62E70" w:rsidRPr="00382D26" w:rsidRDefault="00C62E70" w:rsidP="00C62E70">
      <w:pPr>
        <w:pStyle w:val="ListParagraph"/>
        <w:rPr>
          <w:rFonts w:ascii="Aptos" w:hAnsi="Aptos"/>
          <w:b/>
        </w:rPr>
      </w:pPr>
    </w:p>
    <w:p w14:paraId="53485112" w14:textId="77777777" w:rsidR="007126E9" w:rsidRDefault="007126E9" w:rsidP="00796DAD">
      <w:pPr>
        <w:pStyle w:val="ListParagraph"/>
        <w:rPr>
          <w:rFonts w:ascii="Aptos" w:hAnsi="Aptos" w:cstheme="minorHAnsi"/>
          <w:b/>
          <w:bCs/>
        </w:rPr>
      </w:pPr>
    </w:p>
    <w:p w14:paraId="185AFC87" w14:textId="77777777" w:rsidR="00796DAD" w:rsidRPr="00382D26" w:rsidRDefault="00796DAD" w:rsidP="00796DAD">
      <w:pPr>
        <w:pStyle w:val="ListParagraph"/>
        <w:rPr>
          <w:rFonts w:ascii="Aptos" w:hAnsi="Aptos" w:cstheme="minorHAnsi"/>
          <w:b/>
          <w:bCs/>
        </w:rPr>
      </w:pPr>
      <w:commentRangeStart w:id="1"/>
      <w:r w:rsidRPr="6568A631">
        <w:rPr>
          <w:rFonts w:ascii="Aptos" w:hAnsi="Aptos"/>
          <w:b/>
          <w:bCs/>
        </w:rPr>
        <w:t>Communications and Visibility</w:t>
      </w:r>
      <w:r w:rsidR="00045243" w:rsidRPr="6568A631">
        <w:rPr>
          <w:rFonts w:ascii="Aptos" w:hAnsi="Aptos"/>
          <w:b/>
          <w:bCs/>
        </w:rPr>
        <w:t>. List of news articles and other social media posts related to the project</w:t>
      </w:r>
      <w:commentRangeEnd w:id="1"/>
      <w:r w:rsidR="00FB5768" w:rsidRPr="6568A631">
        <w:rPr>
          <w:rStyle w:val="CommentReference"/>
          <w:rFonts w:ascii="Aptos" w:hAnsi="Aptos"/>
          <w:b/>
          <w:bCs/>
          <w:sz w:val="22"/>
          <w:szCs w:val="22"/>
        </w:rPr>
        <w:commentReference w:id="1"/>
      </w:r>
      <w:r w:rsidR="00045243" w:rsidRPr="6568A631">
        <w:rPr>
          <w:rFonts w:ascii="Aptos" w:hAnsi="Aptos"/>
          <w:b/>
          <w:bCs/>
        </w:rPr>
        <w:t xml:space="preserve">. </w:t>
      </w:r>
      <w:r w:rsidR="00045243" w:rsidRPr="6568A631">
        <w:rPr>
          <w:rFonts w:ascii="Aptos" w:hAnsi="Aptos"/>
        </w:rPr>
        <w:t>(</w:t>
      </w:r>
      <w:r w:rsidR="00CD4B87" w:rsidRPr="6568A631">
        <w:rPr>
          <w:rFonts w:ascii="Aptos" w:hAnsi="Aptos"/>
          <w:b/>
          <w:bCs/>
          <w:color w:val="808080" w:themeColor="background1" w:themeShade="80"/>
        </w:rPr>
        <w:t>A</w:t>
      </w:r>
      <w:r w:rsidR="00045243" w:rsidRPr="6568A631">
        <w:rPr>
          <w:rFonts w:ascii="Aptos" w:hAnsi="Aptos"/>
          <w:b/>
          <w:bCs/>
          <w:color w:val="808080" w:themeColor="background1" w:themeShade="80"/>
        </w:rPr>
        <w:t xml:space="preserve">dd more rows </w:t>
      </w:r>
      <w:r w:rsidR="00CD4B87" w:rsidRPr="6568A631">
        <w:rPr>
          <w:rFonts w:ascii="Aptos" w:hAnsi="Aptos"/>
          <w:b/>
          <w:bCs/>
          <w:color w:val="808080" w:themeColor="background1" w:themeShade="80"/>
        </w:rPr>
        <w:t>if</w:t>
      </w:r>
      <w:r w:rsidR="00045243" w:rsidRPr="6568A631">
        <w:rPr>
          <w:rFonts w:ascii="Aptos" w:hAnsi="Aptos"/>
          <w:b/>
          <w:bCs/>
          <w:color w:val="808080" w:themeColor="background1" w:themeShade="80"/>
        </w:rPr>
        <w:t xml:space="preserve"> applicable)</w:t>
      </w:r>
    </w:p>
    <w:tbl>
      <w:tblPr>
        <w:tblW w:w="16285" w:type="dxa"/>
        <w:tblInd w:w="487" w:type="dxa"/>
        <w:tblLook w:val="04A0" w:firstRow="1" w:lastRow="0" w:firstColumn="1" w:lastColumn="0" w:noHBand="0" w:noVBand="1"/>
      </w:tblPr>
      <w:tblGrid>
        <w:gridCol w:w="7214"/>
        <w:gridCol w:w="9071"/>
      </w:tblGrid>
      <w:tr w:rsidR="00796DAD" w:rsidRPr="00382D26" w14:paraId="04400B17"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5968A7A"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Description</w:t>
            </w:r>
          </w:p>
        </w:tc>
        <w:tc>
          <w:tcPr>
            <w:tcW w:w="9071"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B4B5672"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Link</w:t>
            </w:r>
          </w:p>
        </w:tc>
      </w:tr>
      <w:tr w:rsidR="00796DAD" w:rsidRPr="00382D26" w14:paraId="076D0969"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27F62342" w14:textId="77777777" w:rsidR="00796DAD" w:rsidRPr="00382D26" w:rsidRDefault="00796DAD" w:rsidP="00841A1A">
            <w:pPr>
              <w:spacing w:after="0" w:line="240" w:lineRule="auto"/>
              <w:contextualSpacing/>
              <w:rPr>
                <w:rFonts w:ascii="Aptos" w:eastAsia="Times New Roman" w:hAnsi="Aptos" w:cstheme="minorHAnsi"/>
                <w:b/>
                <w:bCs/>
                <w:color w:val="000000"/>
                <w:lang w:val="en-PH" w:eastAsia="en-PH"/>
              </w:rPr>
            </w:pPr>
          </w:p>
        </w:tc>
        <w:tc>
          <w:tcPr>
            <w:tcW w:w="9071" w:type="dxa"/>
            <w:tcBorders>
              <w:top w:val="single" w:sz="4" w:space="0" w:color="auto"/>
              <w:left w:val="nil"/>
              <w:bottom w:val="single" w:sz="4" w:space="0" w:color="auto"/>
              <w:right w:val="single" w:sz="4" w:space="0" w:color="auto"/>
            </w:tcBorders>
          </w:tcPr>
          <w:p w14:paraId="28B373C5" w14:textId="77777777" w:rsidR="00796DAD" w:rsidRPr="00382D26" w:rsidRDefault="00796DAD" w:rsidP="00841A1A">
            <w:pPr>
              <w:spacing w:after="0" w:line="240" w:lineRule="auto"/>
              <w:contextualSpacing/>
              <w:rPr>
                <w:rFonts w:ascii="Aptos" w:eastAsia="Times New Roman" w:hAnsi="Aptos" w:cstheme="minorHAnsi"/>
                <w:b/>
                <w:bCs/>
                <w:color w:val="000000"/>
                <w:lang w:val="en-PH" w:eastAsia="en-PH"/>
              </w:rPr>
            </w:pPr>
          </w:p>
        </w:tc>
      </w:tr>
      <w:tr w:rsidR="00574F7A" w:rsidRPr="00382D26" w14:paraId="4CAAFD4F"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7D0EC780"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3B0868D8"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5EF26D08"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56C4AD8B"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52429246"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7A9339C7"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154DB170"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609CCDE2"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6119704F"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7D1C8FF5"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4BCBB632" w14:textId="77777777" w:rsidR="00574F7A" w:rsidRDefault="00574F7A" w:rsidP="00841A1A">
            <w:pPr>
              <w:spacing w:after="0" w:line="240" w:lineRule="auto"/>
              <w:contextualSpacing/>
              <w:rPr>
                <w:rFonts w:ascii="Aptos" w:eastAsia="Times New Roman" w:hAnsi="Aptos" w:cstheme="minorHAnsi"/>
                <w:color w:val="000000"/>
              </w:rPr>
            </w:pPr>
          </w:p>
        </w:tc>
      </w:tr>
    </w:tbl>
    <w:p w14:paraId="27F65FDE" w14:textId="77777777" w:rsidR="007844DB" w:rsidRPr="00947CAE" w:rsidRDefault="007844DB" w:rsidP="00947CAE">
      <w:pPr>
        <w:rPr>
          <w:rFonts w:ascii="Aptos" w:hAnsi="Aptos"/>
          <w:b/>
        </w:rPr>
      </w:pPr>
    </w:p>
    <w:p w14:paraId="31C880F8" w14:textId="77777777" w:rsidR="007844DB" w:rsidRPr="00382D26" w:rsidRDefault="007844DB" w:rsidP="00C62E70">
      <w:pPr>
        <w:pStyle w:val="ListParagraph"/>
        <w:rPr>
          <w:rFonts w:ascii="Aptos" w:hAnsi="Aptos"/>
          <w:b/>
        </w:rPr>
      </w:pPr>
    </w:p>
    <w:sectPr w:rsidR="007844DB" w:rsidRPr="00382D26" w:rsidSect="0019123B">
      <w:headerReference w:type="default" r:id="rId28"/>
      <w:headerReference w:type="first" r:id="rId29"/>
      <w:footerReference w:type="first" r:id="rId30"/>
      <w:pgSz w:w="18720" w:h="12240" w:orient="landscape" w:code="14"/>
      <w:pgMar w:top="1080" w:right="720" w:bottom="45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mille Rosales" w:date="2025-11-20T23:16:00Z" w:initials="KR">
    <w:p w14:paraId="74088235" w14:textId="77777777" w:rsidR="002C3B0B" w:rsidRDefault="009C2D6C" w:rsidP="002C3B0B">
      <w:pPr>
        <w:pStyle w:val="CommentText"/>
      </w:pPr>
      <w:r>
        <w:rPr>
          <w:rStyle w:val="CommentReference"/>
        </w:rPr>
        <w:annotationRef/>
      </w:r>
      <w:r w:rsidR="002C3B0B">
        <w:t>The purpose of this section is too have a quick overview of the overall report. Only include major highlights. Max 300 words.</w:t>
      </w:r>
    </w:p>
  </w:comment>
  <w:comment w:id="1" w:author="Jose Chongo" w:date="2026-07-01T14:01:00Z" w:initials="JC">
    <w:p w14:paraId="7F67B099" w14:textId="77777777" w:rsidR="00FB5768" w:rsidRDefault="00FB5768" w:rsidP="00FB5768">
      <w:pPr>
        <w:pStyle w:val="CommentText"/>
      </w:pPr>
      <w:r>
        <w:rPr>
          <w:rStyle w:val="CommentReference"/>
        </w:rPr>
        <w:annotationRef/>
      </w:r>
      <w:r>
        <w:t>Any link of communication material, media article or publications , including social media?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088235" w15:done="0"/>
  <w15:commentEx w15:paraId="7F67B0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5FBCF5" w16cex:dateUtc="2025-11-20T15:16:00Z"/>
  <w16cex:commentExtensible w16cex:durableId="032BF852" w16cex:dateUtc="2026-07-01T1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088235" w16cid:durableId="0D5FBCF5"/>
  <w16cid:commentId w16cid:paraId="7F67B099" w16cid:durableId="032BF8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493D1" w14:textId="77777777" w:rsidR="002C02B7" w:rsidRDefault="002C02B7" w:rsidP="00151EA1">
      <w:pPr>
        <w:spacing w:after="0" w:line="240" w:lineRule="auto"/>
      </w:pPr>
      <w:r>
        <w:separator/>
      </w:r>
    </w:p>
  </w:endnote>
  <w:endnote w:type="continuationSeparator" w:id="0">
    <w:p w14:paraId="18FB0E2A" w14:textId="77777777" w:rsidR="002C02B7" w:rsidRDefault="002C02B7" w:rsidP="00151EA1">
      <w:pPr>
        <w:spacing w:after="0" w:line="240" w:lineRule="auto"/>
      </w:pPr>
      <w:r>
        <w:continuationSeparator/>
      </w:r>
    </w:p>
  </w:endnote>
  <w:endnote w:type="continuationNotice" w:id="1">
    <w:p w14:paraId="2C2E8DDA" w14:textId="77777777" w:rsidR="002C02B7" w:rsidRDefault="002C02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Proxima Nova Rg">
    <w:panose1 w:val="00000000000000000000"/>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E693" w14:textId="77777777" w:rsidR="0019123B" w:rsidRDefault="0019123B">
    <w:pPr>
      <w:pStyle w:val="Footer"/>
    </w:pPr>
    <w:r>
      <w:rPr>
        <w:noProof/>
      </w:rPr>
      <w:drawing>
        <wp:anchor distT="0" distB="0" distL="114300" distR="114300" simplePos="0" relativeHeight="251658241" behindDoc="0" locked="0" layoutInCell="1" allowOverlap="1" wp14:anchorId="0EE74F61" wp14:editId="76771D3B">
          <wp:simplePos x="0" y="0"/>
          <wp:positionH relativeFrom="column">
            <wp:posOffset>647700</wp:posOffset>
          </wp:positionH>
          <wp:positionV relativeFrom="paragraph">
            <wp:posOffset>-499110</wp:posOffset>
          </wp:positionV>
          <wp:extent cx="9921240" cy="1096994"/>
          <wp:effectExtent l="0" t="0" r="0" b="0"/>
          <wp:wrapNone/>
          <wp:docPr id="163778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1240" cy="109699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D56BA" w14:textId="77777777" w:rsidR="002C02B7" w:rsidRDefault="002C02B7" w:rsidP="00151EA1">
      <w:pPr>
        <w:spacing w:after="0" w:line="240" w:lineRule="auto"/>
      </w:pPr>
      <w:r>
        <w:separator/>
      </w:r>
    </w:p>
  </w:footnote>
  <w:footnote w:type="continuationSeparator" w:id="0">
    <w:p w14:paraId="12A8AEAE" w14:textId="77777777" w:rsidR="002C02B7" w:rsidRDefault="002C02B7" w:rsidP="00151EA1">
      <w:pPr>
        <w:spacing w:after="0" w:line="240" w:lineRule="auto"/>
      </w:pPr>
      <w:r>
        <w:continuationSeparator/>
      </w:r>
    </w:p>
  </w:footnote>
  <w:footnote w:type="continuationNotice" w:id="1">
    <w:p w14:paraId="3A232223" w14:textId="77777777" w:rsidR="002C02B7" w:rsidRDefault="002C02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51F" w14:textId="77777777" w:rsidR="00BB0DBC" w:rsidRDefault="00BB0DBC">
    <w:pPr>
      <w:pStyle w:val="Header"/>
    </w:pPr>
  </w:p>
  <w:p w14:paraId="5F3376D9" w14:textId="77777777" w:rsidR="00BB0DBC" w:rsidRDefault="00BB0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7E23" w14:textId="77777777" w:rsidR="0019123B" w:rsidRDefault="00D61C3F">
    <w:pPr>
      <w:pStyle w:val="Header"/>
    </w:pPr>
    <w:r w:rsidRPr="00771602">
      <w:rPr>
        <w:rFonts w:cstheme="minorHAnsi"/>
        <w:noProof/>
        <w:sz w:val="16"/>
        <w:szCs w:val="16"/>
      </w:rPr>
      <w:drawing>
        <wp:anchor distT="0" distB="0" distL="114300" distR="114300" simplePos="0" relativeHeight="251658242" behindDoc="0" locked="0" layoutInCell="1" allowOverlap="1" wp14:anchorId="15DEA1D4" wp14:editId="4526DA2D">
          <wp:simplePos x="0" y="0"/>
          <wp:positionH relativeFrom="margin">
            <wp:posOffset>10174605</wp:posOffset>
          </wp:positionH>
          <wp:positionV relativeFrom="paragraph">
            <wp:posOffset>-236220</wp:posOffset>
          </wp:positionV>
          <wp:extent cx="584913" cy="929640"/>
          <wp:effectExtent l="0" t="0" r="0" b="0"/>
          <wp:wrapNone/>
          <wp:docPr id="6" name="Picture 6" descr="A blue square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square with white letters&#10;&#10;AI-generated content may be incorrect."/>
                  <pic:cNvPicPr/>
                </pic:nvPicPr>
                <pic:blipFill>
                  <a:blip r:embed="rId1" cstate="print">
                    <a:extLst>
                      <a:ext uri="{28A0092B-C50C-407E-A947-70E740481C1C}">
                        <a14:useLocalDpi xmlns:a14="http://schemas.microsoft.com/office/drawing/2010/main" val="0"/>
                      </a:ext>
                    </a:extLst>
                  </a:blip>
                  <a:srcRect b="25531"/>
                  <a:stretch>
                    <a:fillRect/>
                  </a:stretch>
                </pic:blipFill>
                <pic:spPr>
                  <a:xfrm>
                    <a:off x="0" y="0"/>
                    <a:ext cx="584913" cy="929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F4899FF" wp14:editId="3E94B7E2">
          <wp:simplePos x="0" y="0"/>
          <wp:positionH relativeFrom="margin">
            <wp:posOffset>9033968</wp:posOffset>
          </wp:positionH>
          <wp:positionV relativeFrom="paragraph">
            <wp:posOffset>-175259</wp:posOffset>
          </wp:positionV>
          <wp:extent cx="1097196" cy="624840"/>
          <wp:effectExtent l="0" t="0" r="8255" b="3810"/>
          <wp:wrapNone/>
          <wp:docPr id="1745326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8825" cy="6257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316"/>
    <w:multiLevelType w:val="multilevel"/>
    <w:tmpl w:val="3DFA08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6E271F"/>
    <w:multiLevelType w:val="multilevel"/>
    <w:tmpl w:val="169E1E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B066AB"/>
    <w:multiLevelType w:val="multilevel"/>
    <w:tmpl w:val="F5623A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31451EC"/>
    <w:multiLevelType w:val="multilevel"/>
    <w:tmpl w:val="260E65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32710D1"/>
    <w:multiLevelType w:val="multilevel"/>
    <w:tmpl w:val="94B461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44C03B4"/>
    <w:multiLevelType w:val="multilevel"/>
    <w:tmpl w:val="7A58F5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A7604E5"/>
    <w:multiLevelType w:val="multilevel"/>
    <w:tmpl w:val="E52671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E1155C1"/>
    <w:multiLevelType w:val="multilevel"/>
    <w:tmpl w:val="1C0C7B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03B5B2D"/>
    <w:multiLevelType w:val="multilevel"/>
    <w:tmpl w:val="0F72E0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EF6737"/>
    <w:multiLevelType w:val="multilevel"/>
    <w:tmpl w:val="DDF22D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8A52E84"/>
    <w:multiLevelType w:val="multilevel"/>
    <w:tmpl w:val="9266BF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BB21F45"/>
    <w:multiLevelType w:val="multilevel"/>
    <w:tmpl w:val="AD4E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4B451D"/>
    <w:multiLevelType w:val="multilevel"/>
    <w:tmpl w:val="364EB3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95556D3"/>
    <w:multiLevelType w:val="multilevel"/>
    <w:tmpl w:val="62ACC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EFC2A3E"/>
    <w:multiLevelType w:val="multilevel"/>
    <w:tmpl w:val="B266A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F087453"/>
    <w:multiLevelType w:val="multilevel"/>
    <w:tmpl w:val="CAEAF0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F272518"/>
    <w:multiLevelType w:val="multilevel"/>
    <w:tmpl w:val="996C4A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28558A5"/>
    <w:multiLevelType w:val="hybridMultilevel"/>
    <w:tmpl w:val="4DAE93C6"/>
    <w:lvl w:ilvl="0" w:tplc="FFFFFFFF">
      <w:start w:val="1"/>
      <w:numFmt w:val="upperLetter"/>
      <w:lvlText w:val="%1."/>
      <w:lvlJc w:val="left"/>
      <w:pPr>
        <w:ind w:left="720" w:hanging="360"/>
      </w:pPr>
    </w:lvl>
    <w:lvl w:ilvl="1" w:tplc="7A3A89F8">
      <w:start w:val="1"/>
      <w:numFmt w:val="decimal"/>
      <w:lvlText w:val="%2."/>
      <w:lvlJc w:val="left"/>
      <w:pPr>
        <w:ind w:left="1440" w:hanging="360"/>
      </w:pPr>
      <w:rPr>
        <w:rFonts w:asciiTheme="minorHAnsi" w:eastAsiaTheme="minorHAnsi" w:hAnsiTheme="minorHAnsi" w:cstheme="minorHAnsi"/>
      </w:rPr>
    </w:lvl>
    <w:lvl w:ilvl="2" w:tplc="04090019">
      <w:start w:val="1"/>
      <w:numFmt w:val="lowerLetter"/>
      <w:lvlText w:val="%3."/>
      <w:lvlJc w:val="left"/>
      <w:pPr>
        <w:ind w:left="2340" w:hanging="360"/>
      </w:pPr>
      <w:rPr>
        <w:rFonts w:hint="default"/>
      </w:rPr>
    </w:lvl>
    <w:lvl w:ilvl="3" w:tplc="6756C6C4">
      <w:start w:val="1"/>
      <w:numFmt w:val="bullet"/>
      <w:lvlText w:val="-"/>
      <w:lvlJc w:val="left"/>
      <w:pPr>
        <w:ind w:left="2880" w:hanging="360"/>
      </w:pPr>
      <w:rPr>
        <w:rFonts w:ascii="Calibri" w:eastAsiaTheme="minorHAnsi" w:hAnsi="Calibri" w:cs="Calibri"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3A619F"/>
    <w:multiLevelType w:val="multilevel"/>
    <w:tmpl w:val="A252C5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FC07CB8"/>
    <w:multiLevelType w:val="multilevel"/>
    <w:tmpl w:val="DB8880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79F5FA6"/>
    <w:multiLevelType w:val="multilevel"/>
    <w:tmpl w:val="660A2D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2E155A3"/>
    <w:multiLevelType w:val="multilevel"/>
    <w:tmpl w:val="4BC415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15696D"/>
    <w:multiLevelType w:val="multilevel"/>
    <w:tmpl w:val="87DC9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44C36B7"/>
    <w:multiLevelType w:val="multilevel"/>
    <w:tmpl w:val="96E0BB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7BC19B4"/>
    <w:multiLevelType w:val="multilevel"/>
    <w:tmpl w:val="8E8056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C0D319A"/>
    <w:multiLevelType w:val="multilevel"/>
    <w:tmpl w:val="4E08EF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C92298F"/>
    <w:multiLevelType w:val="multilevel"/>
    <w:tmpl w:val="2FC27B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ECA3C75"/>
    <w:multiLevelType w:val="multilevel"/>
    <w:tmpl w:val="365E2E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0A42ED7"/>
    <w:multiLevelType w:val="multilevel"/>
    <w:tmpl w:val="6A5237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1F3616D"/>
    <w:multiLevelType w:val="multilevel"/>
    <w:tmpl w:val="A852EF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30A4B0C"/>
    <w:multiLevelType w:val="multilevel"/>
    <w:tmpl w:val="7DC8E6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3200222"/>
    <w:multiLevelType w:val="multilevel"/>
    <w:tmpl w:val="DEF054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4DE58A3"/>
    <w:multiLevelType w:val="multilevel"/>
    <w:tmpl w:val="7CC635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61D430E"/>
    <w:multiLevelType w:val="multilevel"/>
    <w:tmpl w:val="52562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8AA0108"/>
    <w:multiLevelType w:val="multilevel"/>
    <w:tmpl w:val="85601B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7357489"/>
    <w:multiLevelType w:val="multilevel"/>
    <w:tmpl w:val="F2AC36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84002BB"/>
    <w:multiLevelType w:val="multilevel"/>
    <w:tmpl w:val="BC2216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33578779">
    <w:abstractNumId w:val="17"/>
  </w:num>
  <w:num w:numId="2" w16cid:durableId="1419407660">
    <w:abstractNumId w:val="19"/>
  </w:num>
  <w:num w:numId="3" w16cid:durableId="1695154299">
    <w:abstractNumId w:val="30"/>
  </w:num>
  <w:num w:numId="4" w16cid:durableId="156656713">
    <w:abstractNumId w:val="12"/>
  </w:num>
  <w:num w:numId="5" w16cid:durableId="2023781123">
    <w:abstractNumId w:val="7"/>
  </w:num>
  <w:num w:numId="6" w16cid:durableId="1007058090">
    <w:abstractNumId w:val="0"/>
  </w:num>
  <w:num w:numId="7" w16cid:durableId="1255355764">
    <w:abstractNumId w:val="24"/>
  </w:num>
  <w:num w:numId="8" w16cid:durableId="302663765">
    <w:abstractNumId w:val="23"/>
  </w:num>
  <w:num w:numId="9" w16cid:durableId="1830444263">
    <w:abstractNumId w:val="16"/>
  </w:num>
  <w:num w:numId="10" w16cid:durableId="1446264409">
    <w:abstractNumId w:val="32"/>
  </w:num>
  <w:num w:numId="11" w16cid:durableId="795106119">
    <w:abstractNumId w:val="6"/>
  </w:num>
  <w:num w:numId="12" w16cid:durableId="489442474">
    <w:abstractNumId w:val="20"/>
  </w:num>
  <w:num w:numId="13" w16cid:durableId="120003632">
    <w:abstractNumId w:val="26"/>
  </w:num>
  <w:num w:numId="14" w16cid:durableId="2137680057">
    <w:abstractNumId w:val="4"/>
  </w:num>
  <w:num w:numId="15" w16cid:durableId="373163137">
    <w:abstractNumId w:val="25"/>
  </w:num>
  <w:num w:numId="16" w16cid:durableId="119887802">
    <w:abstractNumId w:val="2"/>
  </w:num>
  <w:num w:numId="17" w16cid:durableId="561140906">
    <w:abstractNumId w:val="18"/>
  </w:num>
  <w:num w:numId="18" w16cid:durableId="1155494518">
    <w:abstractNumId w:val="22"/>
  </w:num>
  <w:num w:numId="19" w16cid:durableId="1725566301">
    <w:abstractNumId w:val="34"/>
  </w:num>
  <w:num w:numId="20" w16cid:durableId="1628391654">
    <w:abstractNumId w:val="13"/>
  </w:num>
  <w:num w:numId="21" w16cid:durableId="27803936">
    <w:abstractNumId w:val="28"/>
  </w:num>
  <w:num w:numId="22" w16cid:durableId="277226807">
    <w:abstractNumId w:val="10"/>
  </w:num>
  <w:num w:numId="23" w16cid:durableId="2011828601">
    <w:abstractNumId w:val="35"/>
  </w:num>
  <w:num w:numId="24" w16cid:durableId="368383860">
    <w:abstractNumId w:val="9"/>
  </w:num>
  <w:num w:numId="25" w16cid:durableId="1666129298">
    <w:abstractNumId w:val="36"/>
  </w:num>
  <w:num w:numId="26" w16cid:durableId="1454710126">
    <w:abstractNumId w:val="8"/>
  </w:num>
  <w:num w:numId="27" w16cid:durableId="1972319318">
    <w:abstractNumId w:val="15"/>
  </w:num>
  <w:num w:numId="28" w16cid:durableId="1972907149">
    <w:abstractNumId w:val="1"/>
  </w:num>
  <w:num w:numId="29" w16cid:durableId="37247117">
    <w:abstractNumId w:val="31"/>
  </w:num>
  <w:num w:numId="30" w16cid:durableId="656618759">
    <w:abstractNumId w:val="33"/>
  </w:num>
  <w:num w:numId="31" w16cid:durableId="271327172">
    <w:abstractNumId w:val="5"/>
  </w:num>
  <w:num w:numId="32" w16cid:durableId="1424912128">
    <w:abstractNumId w:val="27"/>
  </w:num>
  <w:num w:numId="33" w16cid:durableId="190996472">
    <w:abstractNumId w:val="14"/>
  </w:num>
  <w:num w:numId="34" w16cid:durableId="1331568513">
    <w:abstractNumId w:val="3"/>
  </w:num>
  <w:num w:numId="35" w16cid:durableId="1247230518">
    <w:abstractNumId w:val="29"/>
  </w:num>
  <w:num w:numId="36" w16cid:durableId="1985038088">
    <w:abstractNumId w:val="11"/>
  </w:num>
  <w:num w:numId="37" w16cid:durableId="1962495717">
    <w:abstractNumId w:val="2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mille Rosales">
    <w15:presenceInfo w15:providerId="AD" w15:userId="S::kamille.rosales@undp.org::a9b8bccc-972e-4466-8ba9-726c073fb221"/>
  </w15:person>
  <w15:person w15:author="Jose Chongo">
    <w15:presenceInfo w15:providerId="AD" w15:userId="S::jose.chongo@undp.org::a29dbe1f-ca6a-4833-856b-a7c2514643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1BB"/>
    <w:rsid w:val="00000A29"/>
    <w:rsid w:val="00002DB3"/>
    <w:rsid w:val="00007D39"/>
    <w:rsid w:val="00011D0B"/>
    <w:rsid w:val="00012A8B"/>
    <w:rsid w:val="00020DD8"/>
    <w:rsid w:val="00022B5C"/>
    <w:rsid w:val="00024C9F"/>
    <w:rsid w:val="00035F57"/>
    <w:rsid w:val="00036EA2"/>
    <w:rsid w:val="00037503"/>
    <w:rsid w:val="00037904"/>
    <w:rsid w:val="00041F2D"/>
    <w:rsid w:val="00044B8F"/>
    <w:rsid w:val="00045243"/>
    <w:rsid w:val="000507DB"/>
    <w:rsid w:val="000526D2"/>
    <w:rsid w:val="0006404A"/>
    <w:rsid w:val="000702AA"/>
    <w:rsid w:val="00071A62"/>
    <w:rsid w:val="0007335F"/>
    <w:rsid w:val="00074538"/>
    <w:rsid w:val="00076DA0"/>
    <w:rsid w:val="00082ED0"/>
    <w:rsid w:val="00083F6E"/>
    <w:rsid w:val="0008758C"/>
    <w:rsid w:val="00090377"/>
    <w:rsid w:val="00092E43"/>
    <w:rsid w:val="00093619"/>
    <w:rsid w:val="000A4009"/>
    <w:rsid w:val="000A4314"/>
    <w:rsid w:val="000A71F3"/>
    <w:rsid w:val="000A7F07"/>
    <w:rsid w:val="000B3E4F"/>
    <w:rsid w:val="000B6AAD"/>
    <w:rsid w:val="000B73E0"/>
    <w:rsid w:val="000B7EEE"/>
    <w:rsid w:val="000C01BB"/>
    <w:rsid w:val="000C2DC0"/>
    <w:rsid w:val="000D0574"/>
    <w:rsid w:val="000D22DF"/>
    <w:rsid w:val="000D3691"/>
    <w:rsid w:val="000D663C"/>
    <w:rsid w:val="000E4173"/>
    <w:rsid w:val="000F2D25"/>
    <w:rsid w:val="000F2DD3"/>
    <w:rsid w:val="000F3881"/>
    <w:rsid w:val="00102517"/>
    <w:rsid w:val="001030BD"/>
    <w:rsid w:val="00110F9A"/>
    <w:rsid w:val="00114AFC"/>
    <w:rsid w:val="00115C4B"/>
    <w:rsid w:val="00116ED5"/>
    <w:rsid w:val="00117DD2"/>
    <w:rsid w:val="001238C6"/>
    <w:rsid w:val="00140254"/>
    <w:rsid w:val="00140B35"/>
    <w:rsid w:val="00142DE5"/>
    <w:rsid w:val="001441D9"/>
    <w:rsid w:val="00144629"/>
    <w:rsid w:val="001455DE"/>
    <w:rsid w:val="00145692"/>
    <w:rsid w:val="00151EA1"/>
    <w:rsid w:val="0015430C"/>
    <w:rsid w:val="00157FAD"/>
    <w:rsid w:val="00164101"/>
    <w:rsid w:val="0016736D"/>
    <w:rsid w:val="001713FD"/>
    <w:rsid w:val="00171C87"/>
    <w:rsid w:val="00171D4F"/>
    <w:rsid w:val="00176416"/>
    <w:rsid w:val="00182980"/>
    <w:rsid w:val="00187B94"/>
    <w:rsid w:val="0019123B"/>
    <w:rsid w:val="00193922"/>
    <w:rsid w:val="00197D73"/>
    <w:rsid w:val="001A562D"/>
    <w:rsid w:val="001B0E6C"/>
    <w:rsid w:val="001B0FC6"/>
    <w:rsid w:val="001B295C"/>
    <w:rsid w:val="001B4185"/>
    <w:rsid w:val="001C0920"/>
    <w:rsid w:val="001C2D96"/>
    <w:rsid w:val="001C599F"/>
    <w:rsid w:val="001D0487"/>
    <w:rsid w:val="001D40F5"/>
    <w:rsid w:val="001D4E75"/>
    <w:rsid w:val="001D7AD6"/>
    <w:rsid w:val="001E01BD"/>
    <w:rsid w:val="001E1CAC"/>
    <w:rsid w:val="001E3CCE"/>
    <w:rsid w:val="001E5736"/>
    <w:rsid w:val="001E6CDB"/>
    <w:rsid w:val="001E7D60"/>
    <w:rsid w:val="001F1920"/>
    <w:rsid w:val="001F251D"/>
    <w:rsid w:val="001F6CBD"/>
    <w:rsid w:val="00206DE1"/>
    <w:rsid w:val="00206EF3"/>
    <w:rsid w:val="00220D5F"/>
    <w:rsid w:val="002232F0"/>
    <w:rsid w:val="0022628A"/>
    <w:rsid w:val="002316CC"/>
    <w:rsid w:val="00231FAB"/>
    <w:rsid w:val="0023509C"/>
    <w:rsid w:val="00235430"/>
    <w:rsid w:val="00240616"/>
    <w:rsid w:val="00251AD5"/>
    <w:rsid w:val="00252514"/>
    <w:rsid w:val="0025561D"/>
    <w:rsid w:val="0025629B"/>
    <w:rsid w:val="00257022"/>
    <w:rsid w:val="00257B64"/>
    <w:rsid w:val="00261680"/>
    <w:rsid w:val="00264C84"/>
    <w:rsid w:val="00265C15"/>
    <w:rsid w:val="00267C82"/>
    <w:rsid w:val="002714EC"/>
    <w:rsid w:val="00273B32"/>
    <w:rsid w:val="0027416D"/>
    <w:rsid w:val="00280FC0"/>
    <w:rsid w:val="00292FFD"/>
    <w:rsid w:val="00293B92"/>
    <w:rsid w:val="00295CD0"/>
    <w:rsid w:val="00296600"/>
    <w:rsid w:val="002A0E03"/>
    <w:rsid w:val="002A2E83"/>
    <w:rsid w:val="002A4DB5"/>
    <w:rsid w:val="002A5B36"/>
    <w:rsid w:val="002A5F95"/>
    <w:rsid w:val="002A742B"/>
    <w:rsid w:val="002A7EB1"/>
    <w:rsid w:val="002B023E"/>
    <w:rsid w:val="002B07AE"/>
    <w:rsid w:val="002B1E1F"/>
    <w:rsid w:val="002B238C"/>
    <w:rsid w:val="002B4B77"/>
    <w:rsid w:val="002B6864"/>
    <w:rsid w:val="002B74ED"/>
    <w:rsid w:val="002C016A"/>
    <w:rsid w:val="002C02B7"/>
    <w:rsid w:val="002C09B0"/>
    <w:rsid w:val="002C16BA"/>
    <w:rsid w:val="002C3B0B"/>
    <w:rsid w:val="002C4215"/>
    <w:rsid w:val="002C4A3E"/>
    <w:rsid w:val="002C6A55"/>
    <w:rsid w:val="002C79B5"/>
    <w:rsid w:val="002D20B2"/>
    <w:rsid w:val="002D22CA"/>
    <w:rsid w:val="002D2A32"/>
    <w:rsid w:val="002E0FF0"/>
    <w:rsid w:val="002E1718"/>
    <w:rsid w:val="002E1DBD"/>
    <w:rsid w:val="002E1E57"/>
    <w:rsid w:val="002E39C7"/>
    <w:rsid w:val="002E42C0"/>
    <w:rsid w:val="002E674C"/>
    <w:rsid w:val="002E6808"/>
    <w:rsid w:val="002F1D41"/>
    <w:rsid w:val="00305A8D"/>
    <w:rsid w:val="00316341"/>
    <w:rsid w:val="00321B96"/>
    <w:rsid w:val="00325E0C"/>
    <w:rsid w:val="00327FFA"/>
    <w:rsid w:val="003336FE"/>
    <w:rsid w:val="003358A8"/>
    <w:rsid w:val="00335BA6"/>
    <w:rsid w:val="00335DDF"/>
    <w:rsid w:val="00341B48"/>
    <w:rsid w:val="00342157"/>
    <w:rsid w:val="00342775"/>
    <w:rsid w:val="00344ABE"/>
    <w:rsid w:val="00347A4D"/>
    <w:rsid w:val="0035635E"/>
    <w:rsid w:val="003564FE"/>
    <w:rsid w:val="00361479"/>
    <w:rsid w:val="00364C05"/>
    <w:rsid w:val="00367A60"/>
    <w:rsid w:val="0037379F"/>
    <w:rsid w:val="00374B03"/>
    <w:rsid w:val="00377797"/>
    <w:rsid w:val="0038255E"/>
    <w:rsid w:val="00382D26"/>
    <w:rsid w:val="003870BE"/>
    <w:rsid w:val="0039411E"/>
    <w:rsid w:val="003959AC"/>
    <w:rsid w:val="003A00E4"/>
    <w:rsid w:val="003A2BF4"/>
    <w:rsid w:val="003A35A1"/>
    <w:rsid w:val="003A3725"/>
    <w:rsid w:val="003A3E28"/>
    <w:rsid w:val="003A4EE5"/>
    <w:rsid w:val="003A5882"/>
    <w:rsid w:val="003A775A"/>
    <w:rsid w:val="003B25C7"/>
    <w:rsid w:val="003B6C6A"/>
    <w:rsid w:val="003D23C8"/>
    <w:rsid w:val="003D4727"/>
    <w:rsid w:val="003D4CA6"/>
    <w:rsid w:val="003E1F1E"/>
    <w:rsid w:val="003E7A64"/>
    <w:rsid w:val="003F0520"/>
    <w:rsid w:val="003F137C"/>
    <w:rsid w:val="003F45F2"/>
    <w:rsid w:val="003F476D"/>
    <w:rsid w:val="003F52DC"/>
    <w:rsid w:val="0040086D"/>
    <w:rsid w:val="00402575"/>
    <w:rsid w:val="004032F3"/>
    <w:rsid w:val="00403D91"/>
    <w:rsid w:val="00404FF7"/>
    <w:rsid w:val="004133E9"/>
    <w:rsid w:val="00414756"/>
    <w:rsid w:val="0042090A"/>
    <w:rsid w:val="00425AF9"/>
    <w:rsid w:val="00432797"/>
    <w:rsid w:val="004359D3"/>
    <w:rsid w:val="00436754"/>
    <w:rsid w:val="00437037"/>
    <w:rsid w:val="00441C5C"/>
    <w:rsid w:val="00450A87"/>
    <w:rsid w:val="004512EB"/>
    <w:rsid w:val="00454A5D"/>
    <w:rsid w:val="0046059B"/>
    <w:rsid w:val="004605D7"/>
    <w:rsid w:val="00463554"/>
    <w:rsid w:val="004733E9"/>
    <w:rsid w:val="00474E47"/>
    <w:rsid w:val="00475755"/>
    <w:rsid w:val="004806CB"/>
    <w:rsid w:val="00492C4E"/>
    <w:rsid w:val="00492F2E"/>
    <w:rsid w:val="00495F3C"/>
    <w:rsid w:val="00496D32"/>
    <w:rsid w:val="004A5B94"/>
    <w:rsid w:val="004A6B6A"/>
    <w:rsid w:val="004A746C"/>
    <w:rsid w:val="004A76AE"/>
    <w:rsid w:val="004B283C"/>
    <w:rsid w:val="004B5ED7"/>
    <w:rsid w:val="004B7D86"/>
    <w:rsid w:val="004C0798"/>
    <w:rsid w:val="004D0270"/>
    <w:rsid w:val="004D3F92"/>
    <w:rsid w:val="004D40F5"/>
    <w:rsid w:val="004D549E"/>
    <w:rsid w:val="004D6FAE"/>
    <w:rsid w:val="004E0FFD"/>
    <w:rsid w:val="004E1EB7"/>
    <w:rsid w:val="004E5730"/>
    <w:rsid w:val="004F06E4"/>
    <w:rsid w:val="004F12A6"/>
    <w:rsid w:val="004F1BEC"/>
    <w:rsid w:val="004F1ECA"/>
    <w:rsid w:val="004F2F11"/>
    <w:rsid w:val="00502880"/>
    <w:rsid w:val="00507507"/>
    <w:rsid w:val="0051173A"/>
    <w:rsid w:val="00511910"/>
    <w:rsid w:val="00511BCE"/>
    <w:rsid w:val="00512372"/>
    <w:rsid w:val="00515E40"/>
    <w:rsid w:val="0051691E"/>
    <w:rsid w:val="00522AFD"/>
    <w:rsid w:val="00526612"/>
    <w:rsid w:val="005269FD"/>
    <w:rsid w:val="00531CB1"/>
    <w:rsid w:val="00534C28"/>
    <w:rsid w:val="00535C6B"/>
    <w:rsid w:val="0054283F"/>
    <w:rsid w:val="00547953"/>
    <w:rsid w:val="00563E61"/>
    <w:rsid w:val="00574F7A"/>
    <w:rsid w:val="005759A9"/>
    <w:rsid w:val="00575C5F"/>
    <w:rsid w:val="005769CC"/>
    <w:rsid w:val="005772DA"/>
    <w:rsid w:val="00580E38"/>
    <w:rsid w:val="00581B27"/>
    <w:rsid w:val="0058573F"/>
    <w:rsid w:val="005861B2"/>
    <w:rsid w:val="0058751C"/>
    <w:rsid w:val="00591635"/>
    <w:rsid w:val="00592D5E"/>
    <w:rsid w:val="005949D3"/>
    <w:rsid w:val="0059612B"/>
    <w:rsid w:val="00597153"/>
    <w:rsid w:val="005A4188"/>
    <w:rsid w:val="005A41F7"/>
    <w:rsid w:val="005B0991"/>
    <w:rsid w:val="005B099E"/>
    <w:rsid w:val="005B50F3"/>
    <w:rsid w:val="005C113F"/>
    <w:rsid w:val="005C23F0"/>
    <w:rsid w:val="005C40DF"/>
    <w:rsid w:val="005D11E6"/>
    <w:rsid w:val="005D58E8"/>
    <w:rsid w:val="005D5B9C"/>
    <w:rsid w:val="005D708D"/>
    <w:rsid w:val="005E56C7"/>
    <w:rsid w:val="005F0D53"/>
    <w:rsid w:val="005F1F2B"/>
    <w:rsid w:val="005F2E5D"/>
    <w:rsid w:val="005F58CB"/>
    <w:rsid w:val="005F66F6"/>
    <w:rsid w:val="005F771E"/>
    <w:rsid w:val="00600E6B"/>
    <w:rsid w:val="006023E2"/>
    <w:rsid w:val="006037AC"/>
    <w:rsid w:val="006058E6"/>
    <w:rsid w:val="0060773D"/>
    <w:rsid w:val="00611579"/>
    <w:rsid w:val="00611B4D"/>
    <w:rsid w:val="00613194"/>
    <w:rsid w:val="006139A5"/>
    <w:rsid w:val="00616574"/>
    <w:rsid w:val="00620FC5"/>
    <w:rsid w:val="00621CDB"/>
    <w:rsid w:val="00623580"/>
    <w:rsid w:val="006241A2"/>
    <w:rsid w:val="00634CDB"/>
    <w:rsid w:val="00635A0C"/>
    <w:rsid w:val="006377B6"/>
    <w:rsid w:val="00643BBF"/>
    <w:rsid w:val="0064626F"/>
    <w:rsid w:val="00647747"/>
    <w:rsid w:val="00655A5E"/>
    <w:rsid w:val="00660D56"/>
    <w:rsid w:val="006616D5"/>
    <w:rsid w:val="00661B7B"/>
    <w:rsid w:val="006718B2"/>
    <w:rsid w:val="00673243"/>
    <w:rsid w:val="006739F4"/>
    <w:rsid w:val="00675145"/>
    <w:rsid w:val="00675659"/>
    <w:rsid w:val="006758C5"/>
    <w:rsid w:val="00677149"/>
    <w:rsid w:val="00680DBA"/>
    <w:rsid w:val="00681040"/>
    <w:rsid w:val="00682287"/>
    <w:rsid w:val="0068274D"/>
    <w:rsid w:val="00687AFC"/>
    <w:rsid w:val="00691C9C"/>
    <w:rsid w:val="00692E1D"/>
    <w:rsid w:val="0069537C"/>
    <w:rsid w:val="006A4BF0"/>
    <w:rsid w:val="006A5E4C"/>
    <w:rsid w:val="006A6581"/>
    <w:rsid w:val="006B12A6"/>
    <w:rsid w:val="006B16D7"/>
    <w:rsid w:val="006B2375"/>
    <w:rsid w:val="006C3B96"/>
    <w:rsid w:val="006C5281"/>
    <w:rsid w:val="006C7F41"/>
    <w:rsid w:val="006D145D"/>
    <w:rsid w:val="006D210F"/>
    <w:rsid w:val="006D21FE"/>
    <w:rsid w:val="006D2332"/>
    <w:rsid w:val="006D2A8A"/>
    <w:rsid w:val="006D3AA0"/>
    <w:rsid w:val="006D5B21"/>
    <w:rsid w:val="006D5CCE"/>
    <w:rsid w:val="006D69F6"/>
    <w:rsid w:val="006D7CEA"/>
    <w:rsid w:val="006E0955"/>
    <w:rsid w:val="006E12B6"/>
    <w:rsid w:val="006E1CEE"/>
    <w:rsid w:val="006E43E8"/>
    <w:rsid w:val="006E44BA"/>
    <w:rsid w:val="006E6D72"/>
    <w:rsid w:val="006F4684"/>
    <w:rsid w:val="006F4FD3"/>
    <w:rsid w:val="0070174E"/>
    <w:rsid w:val="0070582B"/>
    <w:rsid w:val="0070687E"/>
    <w:rsid w:val="007126E9"/>
    <w:rsid w:val="007128E0"/>
    <w:rsid w:val="0071339F"/>
    <w:rsid w:val="00714988"/>
    <w:rsid w:val="00720CB0"/>
    <w:rsid w:val="00730B2E"/>
    <w:rsid w:val="00730D64"/>
    <w:rsid w:val="0073275E"/>
    <w:rsid w:val="00733940"/>
    <w:rsid w:val="00735FD0"/>
    <w:rsid w:val="007417C7"/>
    <w:rsid w:val="00741EB5"/>
    <w:rsid w:val="007537FA"/>
    <w:rsid w:val="007545C7"/>
    <w:rsid w:val="0075486D"/>
    <w:rsid w:val="00754F57"/>
    <w:rsid w:val="007568A5"/>
    <w:rsid w:val="007635AE"/>
    <w:rsid w:val="00767985"/>
    <w:rsid w:val="00771602"/>
    <w:rsid w:val="00771E93"/>
    <w:rsid w:val="00774293"/>
    <w:rsid w:val="00774C1F"/>
    <w:rsid w:val="00776F20"/>
    <w:rsid w:val="0077766C"/>
    <w:rsid w:val="0078064B"/>
    <w:rsid w:val="007844DB"/>
    <w:rsid w:val="00787381"/>
    <w:rsid w:val="007903C8"/>
    <w:rsid w:val="00796DAD"/>
    <w:rsid w:val="007A343F"/>
    <w:rsid w:val="007A3A9D"/>
    <w:rsid w:val="007B127C"/>
    <w:rsid w:val="007C523C"/>
    <w:rsid w:val="007C7C81"/>
    <w:rsid w:val="007D40FA"/>
    <w:rsid w:val="007E0EC8"/>
    <w:rsid w:val="007E338F"/>
    <w:rsid w:val="007E3E96"/>
    <w:rsid w:val="007E4647"/>
    <w:rsid w:val="007F3074"/>
    <w:rsid w:val="00800038"/>
    <w:rsid w:val="00801C7F"/>
    <w:rsid w:val="00801DA7"/>
    <w:rsid w:val="008038E2"/>
    <w:rsid w:val="008046DF"/>
    <w:rsid w:val="0080607B"/>
    <w:rsid w:val="00807DAC"/>
    <w:rsid w:val="00810496"/>
    <w:rsid w:val="00810529"/>
    <w:rsid w:val="00812C54"/>
    <w:rsid w:val="00814D70"/>
    <w:rsid w:val="00816D1E"/>
    <w:rsid w:val="008173BD"/>
    <w:rsid w:val="0082070A"/>
    <w:rsid w:val="00820B62"/>
    <w:rsid w:val="008252B5"/>
    <w:rsid w:val="00826EEA"/>
    <w:rsid w:val="00827782"/>
    <w:rsid w:val="008304C9"/>
    <w:rsid w:val="00832FA1"/>
    <w:rsid w:val="0083607A"/>
    <w:rsid w:val="00837E82"/>
    <w:rsid w:val="00840251"/>
    <w:rsid w:val="00841A1A"/>
    <w:rsid w:val="00844B04"/>
    <w:rsid w:val="00847A44"/>
    <w:rsid w:val="008500DF"/>
    <w:rsid w:val="00854D63"/>
    <w:rsid w:val="00855AF4"/>
    <w:rsid w:val="008567CE"/>
    <w:rsid w:val="00856975"/>
    <w:rsid w:val="00865C64"/>
    <w:rsid w:val="00867CDB"/>
    <w:rsid w:val="00870ADD"/>
    <w:rsid w:val="00870B7A"/>
    <w:rsid w:val="00872992"/>
    <w:rsid w:val="008732C5"/>
    <w:rsid w:val="00875BF5"/>
    <w:rsid w:val="008761FC"/>
    <w:rsid w:val="00876EC5"/>
    <w:rsid w:val="008800F8"/>
    <w:rsid w:val="0088072B"/>
    <w:rsid w:val="00880D04"/>
    <w:rsid w:val="00881FCF"/>
    <w:rsid w:val="0088437B"/>
    <w:rsid w:val="00884582"/>
    <w:rsid w:val="00885DDB"/>
    <w:rsid w:val="0089065C"/>
    <w:rsid w:val="008918A4"/>
    <w:rsid w:val="008A1046"/>
    <w:rsid w:val="008A1583"/>
    <w:rsid w:val="008A3C5C"/>
    <w:rsid w:val="008A52E4"/>
    <w:rsid w:val="008A7BD8"/>
    <w:rsid w:val="008B14B8"/>
    <w:rsid w:val="008B36A0"/>
    <w:rsid w:val="008B7C5B"/>
    <w:rsid w:val="008C115F"/>
    <w:rsid w:val="008C24D5"/>
    <w:rsid w:val="008C3842"/>
    <w:rsid w:val="008C43E9"/>
    <w:rsid w:val="008C46B7"/>
    <w:rsid w:val="008C62B7"/>
    <w:rsid w:val="008C68C1"/>
    <w:rsid w:val="008D160B"/>
    <w:rsid w:val="008D585B"/>
    <w:rsid w:val="008D6152"/>
    <w:rsid w:val="008D6835"/>
    <w:rsid w:val="008E5D27"/>
    <w:rsid w:val="008E79C0"/>
    <w:rsid w:val="008E7FC3"/>
    <w:rsid w:val="008F0D86"/>
    <w:rsid w:val="008F127B"/>
    <w:rsid w:val="008F422F"/>
    <w:rsid w:val="008F5E42"/>
    <w:rsid w:val="008F78FB"/>
    <w:rsid w:val="009001C7"/>
    <w:rsid w:val="0090036E"/>
    <w:rsid w:val="00914869"/>
    <w:rsid w:val="0091647D"/>
    <w:rsid w:val="009165D0"/>
    <w:rsid w:val="00916B6C"/>
    <w:rsid w:val="00920CA6"/>
    <w:rsid w:val="00924F19"/>
    <w:rsid w:val="00926352"/>
    <w:rsid w:val="0093375A"/>
    <w:rsid w:val="00936671"/>
    <w:rsid w:val="009374AC"/>
    <w:rsid w:val="0094037F"/>
    <w:rsid w:val="0094110F"/>
    <w:rsid w:val="00941EB1"/>
    <w:rsid w:val="0094390E"/>
    <w:rsid w:val="00947C48"/>
    <w:rsid w:val="00947CAE"/>
    <w:rsid w:val="009510B3"/>
    <w:rsid w:val="00961902"/>
    <w:rsid w:val="00963C7B"/>
    <w:rsid w:val="0096429F"/>
    <w:rsid w:val="0096781A"/>
    <w:rsid w:val="0097145C"/>
    <w:rsid w:val="00974A1F"/>
    <w:rsid w:val="00981260"/>
    <w:rsid w:val="00981475"/>
    <w:rsid w:val="00986186"/>
    <w:rsid w:val="0099057D"/>
    <w:rsid w:val="00991CBE"/>
    <w:rsid w:val="0099458D"/>
    <w:rsid w:val="00994EE2"/>
    <w:rsid w:val="00996AE3"/>
    <w:rsid w:val="009A092E"/>
    <w:rsid w:val="009A0FFD"/>
    <w:rsid w:val="009A5204"/>
    <w:rsid w:val="009A5E94"/>
    <w:rsid w:val="009B00B3"/>
    <w:rsid w:val="009B0C30"/>
    <w:rsid w:val="009B6CDE"/>
    <w:rsid w:val="009B6D8B"/>
    <w:rsid w:val="009C1B29"/>
    <w:rsid w:val="009C1EC5"/>
    <w:rsid w:val="009C2D6C"/>
    <w:rsid w:val="009D275A"/>
    <w:rsid w:val="009D31D9"/>
    <w:rsid w:val="009E1C44"/>
    <w:rsid w:val="009E26CF"/>
    <w:rsid w:val="009E3D04"/>
    <w:rsid w:val="009E3D72"/>
    <w:rsid w:val="009E469A"/>
    <w:rsid w:val="009E613A"/>
    <w:rsid w:val="009F28B6"/>
    <w:rsid w:val="009F3ACE"/>
    <w:rsid w:val="009F53F4"/>
    <w:rsid w:val="009F55E7"/>
    <w:rsid w:val="009F6252"/>
    <w:rsid w:val="009F6AAF"/>
    <w:rsid w:val="00A027DD"/>
    <w:rsid w:val="00A049E6"/>
    <w:rsid w:val="00A05693"/>
    <w:rsid w:val="00A159BD"/>
    <w:rsid w:val="00A16A87"/>
    <w:rsid w:val="00A17E5B"/>
    <w:rsid w:val="00A25A12"/>
    <w:rsid w:val="00A279F7"/>
    <w:rsid w:val="00A31D04"/>
    <w:rsid w:val="00A3408A"/>
    <w:rsid w:val="00A3707D"/>
    <w:rsid w:val="00A5168F"/>
    <w:rsid w:val="00A52D81"/>
    <w:rsid w:val="00A5345A"/>
    <w:rsid w:val="00A5376C"/>
    <w:rsid w:val="00A561DB"/>
    <w:rsid w:val="00A577E4"/>
    <w:rsid w:val="00A609E4"/>
    <w:rsid w:val="00A7154E"/>
    <w:rsid w:val="00A73607"/>
    <w:rsid w:val="00A73EE9"/>
    <w:rsid w:val="00A82142"/>
    <w:rsid w:val="00A82A41"/>
    <w:rsid w:val="00A8488B"/>
    <w:rsid w:val="00A863F1"/>
    <w:rsid w:val="00A86737"/>
    <w:rsid w:val="00A91B80"/>
    <w:rsid w:val="00A91F41"/>
    <w:rsid w:val="00A97CA8"/>
    <w:rsid w:val="00AA32FC"/>
    <w:rsid w:val="00AA636C"/>
    <w:rsid w:val="00AA63BA"/>
    <w:rsid w:val="00AB5F47"/>
    <w:rsid w:val="00AB6187"/>
    <w:rsid w:val="00AB7361"/>
    <w:rsid w:val="00AC0BD2"/>
    <w:rsid w:val="00AC21B2"/>
    <w:rsid w:val="00AC33ED"/>
    <w:rsid w:val="00AC5158"/>
    <w:rsid w:val="00AC78C7"/>
    <w:rsid w:val="00AD5F11"/>
    <w:rsid w:val="00AE0501"/>
    <w:rsid w:val="00AE2A24"/>
    <w:rsid w:val="00AE4E16"/>
    <w:rsid w:val="00AE4E88"/>
    <w:rsid w:val="00AE5DFC"/>
    <w:rsid w:val="00AF0641"/>
    <w:rsid w:val="00AF19D3"/>
    <w:rsid w:val="00AF1F11"/>
    <w:rsid w:val="00AF2A2D"/>
    <w:rsid w:val="00AF43C8"/>
    <w:rsid w:val="00B01B9B"/>
    <w:rsid w:val="00B02727"/>
    <w:rsid w:val="00B03A4E"/>
    <w:rsid w:val="00B046AA"/>
    <w:rsid w:val="00B101E8"/>
    <w:rsid w:val="00B13F39"/>
    <w:rsid w:val="00B16A2E"/>
    <w:rsid w:val="00B17D61"/>
    <w:rsid w:val="00B27330"/>
    <w:rsid w:val="00B27751"/>
    <w:rsid w:val="00B27E25"/>
    <w:rsid w:val="00B3166D"/>
    <w:rsid w:val="00B336CA"/>
    <w:rsid w:val="00B37169"/>
    <w:rsid w:val="00B47D36"/>
    <w:rsid w:val="00B514AE"/>
    <w:rsid w:val="00B540C2"/>
    <w:rsid w:val="00B54655"/>
    <w:rsid w:val="00B55E1C"/>
    <w:rsid w:val="00B56DA2"/>
    <w:rsid w:val="00B70FA9"/>
    <w:rsid w:val="00B729C5"/>
    <w:rsid w:val="00B74BAF"/>
    <w:rsid w:val="00B7605C"/>
    <w:rsid w:val="00B81348"/>
    <w:rsid w:val="00B8135D"/>
    <w:rsid w:val="00B83011"/>
    <w:rsid w:val="00B90031"/>
    <w:rsid w:val="00B90198"/>
    <w:rsid w:val="00B91B08"/>
    <w:rsid w:val="00B92DC6"/>
    <w:rsid w:val="00B93706"/>
    <w:rsid w:val="00B942EA"/>
    <w:rsid w:val="00B94CAD"/>
    <w:rsid w:val="00B959DF"/>
    <w:rsid w:val="00BA2664"/>
    <w:rsid w:val="00BA4833"/>
    <w:rsid w:val="00BA6C3B"/>
    <w:rsid w:val="00BA6CFC"/>
    <w:rsid w:val="00BB0DBC"/>
    <w:rsid w:val="00BB18FC"/>
    <w:rsid w:val="00BB232E"/>
    <w:rsid w:val="00BB2EF9"/>
    <w:rsid w:val="00BC0B76"/>
    <w:rsid w:val="00BC1FDA"/>
    <w:rsid w:val="00BC7DE5"/>
    <w:rsid w:val="00BD1EF9"/>
    <w:rsid w:val="00BD4053"/>
    <w:rsid w:val="00BE0940"/>
    <w:rsid w:val="00BF107B"/>
    <w:rsid w:val="00BF315A"/>
    <w:rsid w:val="00BF3C9A"/>
    <w:rsid w:val="00C1054A"/>
    <w:rsid w:val="00C12E72"/>
    <w:rsid w:val="00C13944"/>
    <w:rsid w:val="00C13B44"/>
    <w:rsid w:val="00C15C28"/>
    <w:rsid w:val="00C20685"/>
    <w:rsid w:val="00C20E27"/>
    <w:rsid w:val="00C26B63"/>
    <w:rsid w:val="00C272C4"/>
    <w:rsid w:val="00C31986"/>
    <w:rsid w:val="00C36353"/>
    <w:rsid w:val="00C42630"/>
    <w:rsid w:val="00C43810"/>
    <w:rsid w:val="00C50D9D"/>
    <w:rsid w:val="00C5415E"/>
    <w:rsid w:val="00C606B7"/>
    <w:rsid w:val="00C61FEF"/>
    <w:rsid w:val="00C62E70"/>
    <w:rsid w:val="00C651C4"/>
    <w:rsid w:val="00C65E11"/>
    <w:rsid w:val="00C710E3"/>
    <w:rsid w:val="00C71D38"/>
    <w:rsid w:val="00C73714"/>
    <w:rsid w:val="00C84D1C"/>
    <w:rsid w:val="00C8567A"/>
    <w:rsid w:val="00C86344"/>
    <w:rsid w:val="00C960D1"/>
    <w:rsid w:val="00C965F6"/>
    <w:rsid w:val="00C97B75"/>
    <w:rsid w:val="00CA144F"/>
    <w:rsid w:val="00CA21CD"/>
    <w:rsid w:val="00CA3497"/>
    <w:rsid w:val="00CA7334"/>
    <w:rsid w:val="00CB3804"/>
    <w:rsid w:val="00CB42D8"/>
    <w:rsid w:val="00CB4F1F"/>
    <w:rsid w:val="00CB68DB"/>
    <w:rsid w:val="00CB6C13"/>
    <w:rsid w:val="00CC0CF5"/>
    <w:rsid w:val="00CC5C06"/>
    <w:rsid w:val="00CC7F98"/>
    <w:rsid w:val="00CC7FDF"/>
    <w:rsid w:val="00CD16B3"/>
    <w:rsid w:val="00CD24C9"/>
    <w:rsid w:val="00CD364D"/>
    <w:rsid w:val="00CD4B87"/>
    <w:rsid w:val="00CD7318"/>
    <w:rsid w:val="00CE0C9B"/>
    <w:rsid w:val="00CE256B"/>
    <w:rsid w:val="00CE5D78"/>
    <w:rsid w:val="00CE7FD3"/>
    <w:rsid w:val="00CF0169"/>
    <w:rsid w:val="00CF1012"/>
    <w:rsid w:val="00CF450F"/>
    <w:rsid w:val="00CF503C"/>
    <w:rsid w:val="00CF5365"/>
    <w:rsid w:val="00CF61AC"/>
    <w:rsid w:val="00CF6F1A"/>
    <w:rsid w:val="00D0210A"/>
    <w:rsid w:val="00D046B6"/>
    <w:rsid w:val="00D04732"/>
    <w:rsid w:val="00D04D58"/>
    <w:rsid w:val="00D04EDB"/>
    <w:rsid w:val="00D1260C"/>
    <w:rsid w:val="00D23785"/>
    <w:rsid w:val="00D26A15"/>
    <w:rsid w:val="00D30B38"/>
    <w:rsid w:val="00D30C24"/>
    <w:rsid w:val="00D31F2C"/>
    <w:rsid w:val="00D323A6"/>
    <w:rsid w:val="00D345A7"/>
    <w:rsid w:val="00D34CF0"/>
    <w:rsid w:val="00D37D03"/>
    <w:rsid w:val="00D4791D"/>
    <w:rsid w:val="00D504C4"/>
    <w:rsid w:val="00D54DD1"/>
    <w:rsid w:val="00D60263"/>
    <w:rsid w:val="00D6123B"/>
    <w:rsid w:val="00D61C3F"/>
    <w:rsid w:val="00D63B83"/>
    <w:rsid w:val="00D65869"/>
    <w:rsid w:val="00D66C7A"/>
    <w:rsid w:val="00D701BB"/>
    <w:rsid w:val="00D72FA4"/>
    <w:rsid w:val="00D758CC"/>
    <w:rsid w:val="00D76D7D"/>
    <w:rsid w:val="00D8109C"/>
    <w:rsid w:val="00D8493D"/>
    <w:rsid w:val="00D86E11"/>
    <w:rsid w:val="00D90026"/>
    <w:rsid w:val="00D924EB"/>
    <w:rsid w:val="00D94074"/>
    <w:rsid w:val="00DA05EC"/>
    <w:rsid w:val="00DA4AD3"/>
    <w:rsid w:val="00DA4FF3"/>
    <w:rsid w:val="00DA513F"/>
    <w:rsid w:val="00DA5DA0"/>
    <w:rsid w:val="00DA779C"/>
    <w:rsid w:val="00DB1CAD"/>
    <w:rsid w:val="00DC6181"/>
    <w:rsid w:val="00DC7037"/>
    <w:rsid w:val="00DD43A9"/>
    <w:rsid w:val="00DD4545"/>
    <w:rsid w:val="00DD5907"/>
    <w:rsid w:val="00DD7764"/>
    <w:rsid w:val="00DE0B77"/>
    <w:rsid w:val="00DE1D8E"/>
    <w:rsid w:val="00DE2B46"/>
    <w:rsid w:val="00DE2C14"/>
    <w:rsid w:val="00DE7175"/>
    <w:rsid w:val="00DE769E"/>
    <w:rsid w:val="00DF1C1C"/>
    <w:rsid w:val="00DF4557"/>
    <w:rsid w:val="00DF56AC"/>
    <w:rsid w:val="00DF7388"/>
    <w:rsid w:val="00E0164A"/>
    <w:rsid w:val="00E01DF7"/>
    <w:rsid w:val="00E03A74"/>
    <w:rsid w:val="00E04D5C"/>
    <w:rsid w:val="00E07395"/>
    <w:rsid w:val="00E1252F"/>
    <w:rsid w:val="00E170E1"/>
    <w:rsid w:val="00E17F10"/>
    <w:rsid w:val="00E240FF"/>
    <w:rsid w:val="00E26788"/>
    <w:rsid w:val="00E26DFB"/>
    <w:rsid w:val="00E32A00"/>
    <w:rsid w:val="00E36071"/>
    <w:rsid w:val="00E36343"/>
    <w:rsid w:val="00E4159A"/>
    <w:rsid w:val="00E42065"/>
    <w:rsid w:val="00E4220E"/>
    <w:rsid w:val="00E43D0E"/>
    <w:rsid w:val="00E44D25"/>
    <w:rsid w:val="00E50D42"/>
    <w:rsid w:val="00E51750"/>
    <w:rsid w:val="00E523FF"/>
    <w:rsid w:val="00E525D5"/>
    <w:rsid w:val="00E52B05"/>
    <w:rsid w:val="00E561D4"/>
    <w:rsid w:val="00E57C4B"/>
    <w:rsid w:val="00E60E88"/>
    <w:rsid w:val="00E6450F"/>
    <w:rsid w:val="00E662F6"/>
    <w:rsid w:val="00E664D6"/>
    <w:rsid w:val="00E66674"/>
    <w:rsid w:val="00E7047F"/>
    <w:rsid w:val="00E73BCA"/>
    <w:rsid w:val="00E74C7C"/>
    <w:rsid w:val="00E75B41"/>
    <w:rsid w:val="00E776FB"/>
    <w:rsid w:val="00E81D8A"/>
    <w:rsid w:val="00E833DB"/>
    <w:rsid w:val="00E84B14"/>
    <w:rsid w:val="00E8574F"/>
    <w:rsid w:val="00E8738E"/>
    <w:rsid w:val="00E90B24"/>
    <w:rsid w:val="00E90D8B"/>
    <w:rsid w:val="00E91830"/>
    <w:rsid w:val="00E91EA6"/>
    <w:rsid w:val="00E92679"/>
    <w:rsid w:val="00E92A40"/>
    <w:rsid w:val="00E95E86"/>
    <w:rsid w:val="00EA2AFC"/>
    <w:rsid w:val="00EA2E77"/>
    <w:rsid w:val="00EA6B26"/>
    <w:rsid w:val="00EB67F9"/>
    <w:rsid w:val="00EC3034"/>
    <w:rsid w:val="00EC4148"/>
    <w:rsid w:val="00EC5A20"/>
    <w:rsid w:val="00ED2A7D"/>
    <w:rsid w:val="00ED2FF6"/>
    <w:rsid w:val="00EE341B"/>
    <w:rsid w:val="00EE6288"/>
    <w:rsid w:val="00EE6765"/>
    <w:rsid w:val="00EE7C7E"/>
    <w:rsid w:val="00EE7CB4"/>
    <w:rsid w:val="00EF3FD7"/>
    <w:rsid w:val="00EF4CAF"/>
    <w:rsid w:val="00F05D56"/>
    <w:rsid w:val="00F10D0D"/>
    <w:rsid w:val="00F14EEE"/>
    <w:rsid w:val="00F158BA"/>
    <w:rsid w:val="00F16C03"/>
    <w:rsid w:val="00F1703C"/>
    <w:rsid w:val="00F22E14"/>
    <w:rsid w:val="00F2304D"/>
    <w:rsid w:val="00F26B02"/>
    <w:rsid w:val="00F26B6F"/>
    <w:rsid w:val="00F363F2"/>
    <w:rsid w:val="00F40155"/>
    <w:rsid w:val="00F43D6C"/>
    <w:rsid w:val="00F4467B"/>
    <w:rsid w:val="00F46A57"/>
    <w:rsid w:val="00F470D7"/>
    <w:rsid w:val="00F50776"/>
    <w:rsid w:val="00F57DB3"/>
    <w:rsid w:val="00F63733"/>
    <w:rsid w:val="00F72762"/>
    <w:rsid w:val="00F73427"/>
    <w:rsid w:val="00F82008"/>
    <w:rsid w:val="00F82C44"/>
    <w:rsid w:val="00F86C49"/>
    <w:rsid w:val="00F90543"/>
    <w:rsid w:val="00F978EB"/>
    <w:rsid w:val="00FA09A2"/>
    <w:rsid w:val="00FA1230"/>
    <w:rsid w:val="00FA4319"/>
    <w:rsid w:val="00FB172D"/>
    <w:rsid w:val="00FB49E7"/>
    <w:rsid w:val="00FB4BE5"/>
    <w:rsid w:val="00FB5739"/>
    <w:rsid w:val="00FB5768"/>
    <w:rsid w:val="00FC5766"/>
    <w:rsid w:val="00FC7CB4"/>
    <w:rsid w:val="00FD05CE"/>
    <w:rsid w:val="00FD209C"/>
    <w:rsid w:val="00FD60B7"/>
    <w:rsid w:val="00FE1FC0"/>
    <w:rsid w:val="00FE227C"/>
    <w:rsid w:val="00FE294E"/>
    <w:rsid w:val="00FE6C24"/>
    <w:rsid w:val="00FF727A"/>
    <w:rsid w:val="03DC477A"/>
    <w:rsid w:val="04D7FDF1"/>
    <w:rsid w:val="05F8B6A6"/>
    <w:rsid w:val="0644331D"/>
    <w:rsid w:val="06698B35"/>
    <w:rsid w:val="07948707"/>
    <w:rsid w:val="07C34E85"/>
    <w:rsid w:val="07D42461"/>
    <w:rsid w:val="0988A909"/>
    <w:rsid w:val="09E3C334"/>
    <w:rsid w:val="0B76236F"/>
    <w:rsid w:val="0B9AFCA6"/>
    <w:rsid w:val="0BBA2B9A"/>
    <w:rsid w:val="0C83D17B"/>
    <w:rsid w:val="0D1C17AE"/>
    <w:rsid w:val="0D8B60C7"/>
    <w:rsid w:val="0E4C7072"/>
    <w:rsid w:val="0EDF9211"/>
    <w:rsid w:val="0EFA31DD"/>
    <w:rsid w:val="0F249C28"/>
    <w:rsid w:val="0F97E1B7"/>
    <w:rsid w:val="0FF892BD"/>
    <w:rsid w:val="1065CA79"/>
    <w:rsid w:val="10734316"/>
    <w:rsid w:val="107B6272"/>
    <w:rsid w:val="108E6D3F"/>
    <w:rsid w:val="10B76209"/>
    <w:rsid w:val="12CBFD61"/>
    <w:rsid w:val="12F5E214"/>
    <w:rsid w:val="134EB028"/>
    <w:rsid w:val="14CA085F"/>
    <w:rsid w:val="160A2828"/>
    <w:rsid w:val="16244DAB"/>
    <w:rsid w:val="16342AF7"/>
    <w:rsid w:val="17B40DB0"/>
    <w:rsid w:val="17F71D7E"/>
    <w:rsid w:val="18D079E0"/>
    <w:rsid w:val="1AA9A794"/>
    <w:rsid w:val="1B8776BD"/>
    <w:rsid w:val="1C6D2B8D"/>
    <w:rsid w:val="1D6AA9B0"/>
    <w:rsid w:val="1EECF4C8"/>
    <w:rsid w:val="1F11FE8C"/>
    <w:rsid w:val="22BC3CA9"/>
    <w:rsid w:val="22BF2C07"/>
    <w:rsid w:val="22E19420"/>
    <w:rsid w:val="2316FDDD"/>
    <w:rsid w:val="23211990"/>
    <w:rsid w:val="232DF523"/>
    <w:rsid w:val="233EDD03"/>
    <w:rsid w:val="23BC07C2"/>
    <w:rsid w:val="244234A0"/>
    <w:rsid w:val="24B27BC4"/>
    <w:rsid w:val="25A27329"/>
    <w:rsid w:val="2628BAA7"/>
    <w:rsid w:val="263F91F5"/>
    <w:rsid w:val="2717189C"/>
    <w:rsid w:val="29ACB24C"/>
    <w:rsid w:val="2A2D09F9"/>
    <w:rsid w:val="2B120B7B"/>
    <w:rsid w:val="2E01EA22"/>
    <w:rsid w:val="2E2788F4"/>
    <w:rsid w:val="2ED5A8C6"/>
    <w:rsid w:val="2EDFA797"/>
    <w:rsid w:val="31A4397C"/>
    <w:rsid w:val="3208E4F0"/>
    <w:rsid w:val="3248A214"/>
    <w:rsid w:val="3353D682"/>
    <w:rsid w:val="340A824B"/>
    <w:rsid w:val="34E02551"/>
    <w:rsid w:val="35F36053"/>
    <w:rsid w:val="3717CD12"/>
    <w:rsid w:val="37D07138"/>
    <w:rsid w:val="38A6CD7B"/>
    <w:rsid w:val="39C9287A"/>
    <w:rsid w:val="3AEB5305"/>
    <w:rsid w:val="3E939576"/>
    <w:rsid w:val="40AB3693"/>
    <w:rsid w:val="41E57ABF"/>
    <w:rsid w:val="423AF8A5"/>
    <w:rsid w:val="433F8DFC"/>
    <w:rsid w:val="440ED35D"/>
    <w:rsid w:val="4502D165"/>
    <w:rsid w:val="45429050"/>
    <w:rsid w:val="45AAA3BE"/>
    <w:rsid w:val="49CB81BF"/>
    <w:rsid w:val="4A0B13E1"/>
    <w:rsid w:val="4B26234A"/>
    <w:rsid w:val="4C5C980B"/>
    <w:rsid w:val="4CC2A320"/>
    <w:rsid w:val="4DF3DB94"/>
    <w:rsid w:val="4FE2EAB3"/>
    <w:rsid w:val="4FF59416"/>
    <w:rsid w:val="51A38980"/>
    <w:rsid w:val="52F62F7B"/>
    <w:rsid w:val="56D89D8A"/>
    <w:rsid w:val="57434F5B"/>
    <w:rsid w:val="58A51061"/>
    <w:rsid w:val="5A5F1A4A"/>
    <w:rsid w:val="5BC8FEB2"/>
    <w:rsid w:val="5CA8913C"/>
    <w:rsid w:val="5CBE6338"/>
    <w:rsid w:val="5D141E03"/>
    <w:rsid w:val="613923FE"/>
    <w:rsid w:val="62190FDB"/>
    <w:rsid w:val="62EF5EBB"/>
    <w:rsid w:val="632342FE"/>
    <w:rsid w:val="6340236A"/>
    <w:rsid w:val="653D1C4B"/>
    <w:rsid w:val="6568A631"/>
    <w:rsid w:val="6592E85A"/>
    <w:rsid w:val="662536B8"/>
    <w:rsid w:val="68DC03C3"/>
    <w:rsid w:val="68FEAAEB"/>
    <w:rsid w:val="6925F87F"/>
    <w:rsid w:val="69921AF1"/>
    <w:rsid w:val="6B95CFDB"/>
    <w:rsid w:val="6C43718D"/>
    <w:rsid w:val="6C4AC638"/>
    <w:rsid w:val="6CB743E7"/>
    <w:rsid w:val="6CC524A5"/>
    <w:rsid w:val="6EF04FBF"/>
    <w:rsid w:val="6F813E65"/>
    <w:rsid w:val="70142428"/>
    <w:rsid w:val="708F62F1"/>
    <w:rsid w:val="70BE1A0C"/>
    <w:rsid w:val="7111AC41"/>
    <w:rsid w:val="7254C400"/>
    <w:rsid w:val="7789AE1F"/>
    <w:rsid w:val="7965094B"/>
    <w:rsid w:val="7BC8A14A"/>
    <w:rsid w:val="7D131D2E"/>
    <w:rsid w:val="7D22890E"/>
    <w:rsid w:val="7E3BD827"/>
    <w:rsid w:val="7E6929B3"/>
    <w:rsid w:val="7EA60DCC"/>
    <w:rsid w:val="7F0841AB"/>
    <w:rsid w:val="7FECB78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331F0D"/>
  <w15:docId w15:val="{40A4CCD0-CB0C-4A04-BD8D-2B3E6FFE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B2EF9"/>
  </w:style>
  <w:style w:type="paragraph" w:styleId="Heading2">
    <w:name w:val="heading 2"/>
    <w:basedOn w:val="Normal"/>
    <w:next w:val="Normal"/>
    <w:link w:val="Heading2Char"/>
    <w:uiPriority w:val="9"/>
    <w:unhideWhenUsed/>
    <w:qFormat/>
    <w:rsid w:val="00635A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
    <w:basedOn w:val="Normal"/>
    <w:link w:val="ListParagraphChar"/>
    <w:uiPriority w:val="34"/>
    <w:qFormat/>
    <w:rsid w:val="00B959DF"/>
    <w:pPr>
      <w:ind w:left="720"/>
      <w:contextualSpacing/>
    </w:pPr>
  </w:style>
  <w:style w:type="paragraph" w:styleId="BalloonText">
    <w:name w:val="Balloon Text"/>
    <w:basedOn w:val="Normal"/>
    <w:link w:val="BalloonTextChar"/>
    <w:uiPriority w:val="99"/>
    <w:semiHidden/>
    <w:unhideWhenUsed/>
    <w:rsid w:val="00986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186"/>
    <w:rPr>
      <w:rFonts w:ascii="Tahoma" w:hAnsi="Tahoma" w:cs="Tahoma"/>
      <w:sz w:val="16"/>
      <w:szCs w:val="16"/>
    </w:rPr>
  </w:style>
  <w:style w:type="paragraph" w:styleId="FootnoteText">
    <w:name w:val="footnote text"/>
    <w:aliases w:val="fn,ADB,single space,footnote text Char,fn Char,ADB Char,single space Char Char,Fußnotentextf,FOOTNOTES,Geneva 9,Font: Geneva 9,Boston 10,f,Footnote Text 1,Footnote Text Char Char Char,Char,ALTS FOOTNO,footnote text"/>
    <w:basedOn w:val="Normal"/>
    <w:link w:val="FootnoteTextChar"/>
    <w:uiPriority w:val="99"/>
    <w:unhideWhenUsed/>
    <w:rsid w:val="00151EA1"/>
    <w:pPr>
      <w:spacing w:after="0" w:line="240" w:lineRule="auto"/>
    </w:pPr>
    <w:rPr>
      <w:sz w:val="20"/>
      <w:szCs w:val="20"/>
    </w:rPr>
  </w:style>
  <w:style w:type="character" w:customStyle="1" w:styleId="FootnoteTextChar">
    <w:name w:val="Footnote Text Char"/>
    <w:aliases w:val="fn Char2,ADB Char2,single space Char1,footnote text Char Char1,fn Char Char1,ADB Char Char1,single space Char Char Char1,Fußnotentextf Char1,FOOTNOTES Char1,Geneva 9 Char1,Font: Geneva 9 Char1,Boston 10 Char1,f Char1,Char Char"/>
    <w:basedOn w:val="DefaultParagraphFont"/>
    <w:link w:val="FootnoteText"/>
    <w:uiPriority w:val="99"/>
    <w:semiHidden/>
    <w:rsid w:val="00151EA1"/>
    <w:rPr>
      <w:sz w:val="20"/>
      <w:szCs w:val="20"/>
    </w:rPr>
  </w:style>
  <w:style w:type="character" w:styleId="FootnoteReference">
    <w:name w:val="footnote reference"/>
    <w:aliases w:val="16 Point,Superscript 6 Point,ftref,Superscript 6 Point + 11 pt,BVI fnr,BVI fnr Car Car,BVI fnr Car,BVI fnr Car Car Car Car,Footnote text,Footnotes refss,Footnote Reference1,Footnote 2"/>
    <w:basedOn w:val="DefaultParagraphFont"/>
    <w:unhideWhenUsed/>
    <w:rsid w:val="00151EA1"/>
    <w:rPr>
      <w:vertAlign w:val="superscript"/>
    </w:rPr>
  </w:style>
  <w:style w:type="paragraph" w:styleId="NoSpacing">
    <w:name w:val="No Spacing"/>
    <w:uiPriority w:val="1"/>
    <w:qFormat/>
    <w:rsid w:val="00316341"/>
    <w:pPr>
      <w:spacing w:after="0" w:line="240" w:lineRule="auto"/>
    </w:pPr>
  </w:style>
  <w:style w:type="paragraph" w:styleId="Header">
    <w:name w:val="header"/>
    <w:basedOn w:val="Normal"/>
    <w:link w:val="HeaderChar"/>
    <w:uiPriority w:val="99"/>
    <w:unhideWhenUsed/>
    <w:rsid w:val="00E26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DFB"/>
  </w:style>
  <w:style w:type="paragraph" w:styleId="Footer">
    <w:name w:val="footer"/>
    <w:basedOn w:val="Normal"/>
    <w:link w:val="FooterChar"/>
    <w:uiPriority w:val="99"/>
    <w:unhideWhenUsed/>
    <w:rsid w:val="00E26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DFB"/>
  </w:style>
  <w:style w:type="table" w:customStyle="1" w:styleId="TableGrid1">
    <w:name w:val="Table Grid1"/>
    <w:basedOn w:val="TableNormal"/>
    <w:next w:val="TableGrid"/>
    <w:uiPriority w:val="59"/>
    <w:rsid w:val="00FA1230"/>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741EB5"/>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741EB5"/>
    <w:rPr>
      <w:i/>
      <w:iCs/>
    </w:rPr>
  </w:style>
  <w:style w:type="character" w:styleId="PlaceholderText">
    <w:name w:val="Placeholder Text"/>
    <w:basedOn w:val="DefaultParagraphFont"/>
    <w:uiPriority w:val="99"/>
    <w:semiHidden/>
    <w:rsid w:val="008038E2"/>
    <w:rPr>
      <w:color w:val="808080"/>
    </w:rPr>
  </w:style>
  <w:style w:type="paragraph" w:styleId="Revision">
    <w:name w:val="Revision"/>
    <w:hidden/>
    <w:uiPriority w:val="99"/>
    <w:semiHidden/>
    <w:rsid w:val="00414756"/>
    <w:pPr>
      <w:spacing w:after="0" w:line="240" w:lineRule="auto"/>
    </w:pPr>
  </w:style>
  <w:style w:type="character" w:styleId="Hyperlink">
    <w:name w:val="Hyperlink"/>
    <w:basedOn w:val="DefaultParagraphFont"/>
    <w:uiPriority w:val="99"/>
    <w:unhideWhenUsed/>
    <w:rsid w:val="00A82142"/>
    <w:rPr>
      <w:color w:val="0000FF" w:themeColor="hyperlink"/>
      <w:u w:val="single"/>
    </w:rPr>
  </w:style>
  <w:style w:type="paragraph" w:styleId="NormalWeb">
    <w:name w:val="Normal (Web)"/>
    <w:basedOn w:val="Normal"/>
    <w:uiPriority w:val="99"/>
    <w:unhideWhenUsed/>
    <w:rsid w:val="003336F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C1054A"/>
    <w:rPr>
      <w:sz w:val="18"/>
      <w:szCs w:val="18"/>
    </w:rPr>
  </w:style>
  <w:style w:type="paragraph" w:styleId="CommentText">
    <w:name w:val="annotation text"/>
    <w:basedOn w:val="Normal"/>
    <w:link w:val="CommentTextChar"/>
    <w:uiPriority w:val="99"/>
    <w:unhideWhenUsed/>
    <w:rsid w:val="00C1054A"/>
    <w:pPr>
      <w:spacing w:line="240" w:lineRule="auto"/>
    </w:pPr>
    <w:rPr>
      <w:sz w:val="24"/>
      <w:szCs w:val="24"/>
    </w:rPr>
  </w:style>
  <w:style w:type="character" w:customStyle="1" w:styleId="CommentTextChar">
    <w:name w:val="Comment Text Char"/>
    <w:basedOn w:val="DefaultParagraphFont"/>
    <w:link w:val="CommentText"/>
    <w:uiPriority w:val="99"/>
    <w:rsid w:val="00C1054A"/>
    <w:rPr>
      <w:sz w:val="24"/>
      <w:szCs w:val="24"/>
    </w:rPr>
  </w:style>
  <w:style w:type="paragraph" w:styleId="CommentSubject">
    <w:name w:val="annotation subject"/>
    <w:basedOn w:val="CommentText"/>
    <w:next w:val="CommentText"/>
    <w:link w:val="CommentSubjectChar"/>
    <w:uiPriority w:val="99"/>
    <w:semiHidden/>
    <w:unhideWhenUsed/>
    <w:rsid w:val="00252514"/>
    <w:rPr>
      <w:b/>
      <w:bCs/>
      <w:sz w:val="20"/>
      <w:szCs w:val="20"/>
    </w:rPr>
  </w:style>
  <w:style w:type="character" w:customStyle="1" w:styleId="CommentSubjectChar">
    <w:name w:val="Comment Subject Char"/>
    <w:basedOn w:val="CommentTextChar"/>
    <w:link w:val="CommentSubject"/>
    <w:uiPriority w:val="99"/>
    <w:semiHidden/>
    <w:rsid w:val="00252514"/>
    <w:rPr>
      <w:b/>
      <w:bCs/>
      <w:sz w:val="20"/>
      <w:szCs w:val="20"/>
    </w:rPr>
  </w:style>
  <w:style w:type="paragraph" w:styleId="BodyText">
    <w:name w:val="Body Text"/>
    <w:basedOn w:val="Normal"/>
    <w:link w:val="BodyTextChar"/>
    <w:rsid w:val="005F2E5D"/>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5F2E5D"/>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3A00E4"/>
    <w:rPr>
      <w:color w:val="800080" w:themeColor="followedHyperlink"/>
      <w:u w:val="single"/>
    </w:rPr>
  </w:style>
  <w:style w:type="character" w:customStyle="1" w:styleId="ListParagraphChar">
    <w:name w:val="List Paragraph Char"/>
    <w:aliases w:val="List Paragraph (numbered (a)) Char,List Paragraph1 Char,WB Para Char"/>
    <w:link w:val="ListParagraph"/>
    <w:uiPriority w:val="34"/>
    <w:locked/>
    <w:rsid w:val="00774C1F"/>
  </w:style>
  <w:style w:type="character" w:customStyle="1" w:styleId="Heading2Char">
    <w:name w:val="Heading 2 Char"/>
    <w:basedOn w:val="DefaultParagraphFont"/>
    <w:link w:val="Heading2"/>
    <w:uiPriority w:val="9"/>
    <w:rsid w:val="00635A0C"/>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unhideWhenUsed/>
    <w:rsid w:val="00635A0C"/>
    <w:rPr>
      <w:color w:val="605E5C"/>
      <w:shd w:val="clear" w:color="auto" w:fill="E1DFDD"/>
    </w:rPr>
  </w:style>
  <w:style w:type="paragraph" w:customStyle="1" w:styleId="msonormal0">
    <w:name w:val="msonormal"/>
    <w:basedOn w:val="Normal"/>
    <w:rsid w:val="00635A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5A0C"/>
    <w:pPr>
      <w:spacing w:before="100" w:beforeAutospacing="1" w:after="100" w:afterAutospacing="1" w:line="240" w:lineRule="auto"/>
    </w:pPr>
    <w:rPr>
      <w:rFonts w:ascii="Myriad Pro" w:eastAsia="Times New Roman" w:hAnsi="Myriad Pro" w:cs="Times New Roman"/>
      <w:color w:val="000000"/>
      <w:sz w:val="20"/>
      <w:szCs w:val="20"/>
    </w:rPr>
  </w:style>
  <w:style w:type="paragraph" w:customStyle="1" w:styleId="font6">
    <w:name w:val="font6"/>
    <w:basedOn w:val="Normal"/>
    <w:rsid w:val="00635A0C"/>
    <w:pPr>
      <w:spacing w:before="100" w:beforeAutospacing="1" w:after="100" w:afterAutospacing="1" w:line="240" w:lineRule="auto"/>
    </w:pPr>
    <w:rPr>
      <w:rFonts w:ascii="Myriad Pro" w:eastAsia="Times New Roman" w:hAnsi="Myriad Pro" w:cs="Times New Roman"/>
      <w:i/>
      <w:iCs/>
      <w:color w:val="000000"/>
      <w:sz w:val="18"/>
      <w:szCs w:val="18"/>
    </w:rPr>
  </w:style>
  <w:style w:type="paragraph" w:customStyle="1" w:styleId="font7">
    <w:name w:val="font7"/>
    <w:basedOn w:val="Normal"/>
    <w:rsid w:val="00635A0C"/>
    <w:pPr>
      <w:spacing w:before="100" w:beforeAutospacing="1" w:after="100" w:afterAutospacing="1" w:line="240" w:lineRule="auto"/>
    </w:pPr>
    <w:rPr>
      <w:rFonts w:ascii="Myriad Pro" w:eastAsia="Times New Roman" w:hAnsi="Myriad Pro" w:cs="Times New Roman"/>
      <w:color w:val="000000"/>
    </w:rPr>
  </w:style>
  <w:style w:type="paragraph" w:customStyle="1" w:styleId="font8">
    <w:name w:val="font8"/>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font9">
    <w:name w:val="font9"/>
    <w:basedOn w:val="Normal"/>
    <w:rsid w:val="00635A0C"/>
    <w:pPr>
      <w:spacing w:before="100" w:beforeAutospacing="1" w:after="100" w:afterAutospacing="1" w:line="240" w:lineRule="auto"/>
    </w:pPr>
    <w:rPr>
      <w:rFonts w:ascii="Myriad Pro" w:eastAsia="Times New Roman" w:hAnsi="Myriad Pro" w:cs="Times New Roman"/>
      <w:color w:val="0070C0"/>
    </w:rPr>
  </w:style>
  <w:style w:type="paragraph" w:customStyle="1" w:styleId="font10">
    <w:name w:val="font10"/>
    <w:basedOn w:val="Normal"/>
    <w:rsid w:val="00635A0C"/>
    <w:pPr>
      <w:spacing w:before="100" w:beforeAutospacing="1" w:after="100" w:afterAutospacing="1" w:line="240" w:lineRule="auto"/>
    </w:pPr>
    <w:rPr>
      <w:rFonts w:ascii="Myriad Pro" w:eastAsia="Times New Roman" w:hAnsi="Myriad Pro" w:cs="Times New Roman"/>
      <w:color w:val="FF0000"/>
    </w:rPr>
  </w:style>
  <w:style w:type="paragraph" w:customStyle="1" w:styleId="xl66">
    <w:name w:val="xl66"/>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7">
    <w:name w:val="xl67"/>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8">
    <w:name w:val="xl68"/>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u w:val="single"/>
    </w:rPr>
  </w:style>
  <w:style w:type="paragraph" w:customStyle="1" w:styleId="xl69">
    <w:name w:val="xl69"/>
    <w:basedOn w:val="Normal"/>
    <w:rsid w:val="00635A0C"/>
    <w:pPr>
      <w:spacing w:before="100" w:beforeAutospacing="1" w:after="100" w:afterAutospacing="1" w:line="240" w:lineRule="auto"/>
      <w:jc w:val="center"/>
      <w:textAlignment w:val="top"/>
    </w:pPr>
    <w:rPr>
      <w:rFonts w:ascii="Myriad Pro" w:eastAsia="Times New Roman" w:hAnsi="Myriad Pro" w:cs="Times New Roman"/>
      <w:b/>
      <w:bCs/>
      <w:sz w:val="20"/>
      <w:szCs w:val="20"/>
    </w:rPr>
  </w:style>
  <w:style w:type="paragraph" w:customStyle="1" w:styleId="xl70">
    <w:name w:val="xl70"/>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71">
    <w:name w:val="xl71"/>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Myriad Pro" w:eastAsia="Times New Roman" w:hAnsi="Myriad Pro" w:cs="Times New Roman"/>
      <w:b/>
      <w:bCs/>
      <w:color w:val="000000"/>
      <w:sz w:val="20"/>
      <w:szCs w:val="20"/>
    </w:rPr>
  </w:style>
  <w:style w:type="paragraph" w:customStyle="1" w:styleId="xl72">
    <w:name w:val="xl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Myriad Pro" w:eastAsia="Times New Roman" w:hAnsi="Myriad Pro" w:cs="Times New Roman"/>
      <w:sz w:val="24"/>
      <w:szCs w:val="24"/>
    </w:rPr>
  </w:style>
  <w:style w:type="paragraph" w:customStyle="1" w:styleId="xl73">
    <w:name w:val="xl73"/>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74">
    <w:name w:val="xl7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75">
    <w:name w:val="xl7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Myriad Pro" w:eastAsia="Times New Roman" w:hAnsi="Myriad Pro" w:cs="Times New Roman"/>
      <w:sz w:val="24"/>
      <w:szCs w:val="24"/>
    </w:rPr>
  </w:style>
  <w:style w:type="paragraph" w:customStyle="1" w:styleId="xl76">
    <w:name w:val="xl7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77">
    <w:name w:val="xl7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8">
    <w:name w:val="xl7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9">
    <w:name w:val="xl7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0">
    <w:name w:val="xl8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81">
    <w:name w:val="xl8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4"/>
      <w:szCs w:val="24"/>
    </w:rPr>
  </w:style>
  <w:style w:type="paragraph" w:customStyle="1" w:styleId="xl82">
    <w:name w:val="xl8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0070C0"/>
      <w:sz w:val="24"/>
      <w:szCs w:val="24"/>
    </w:rPr>
  </w:style>
  <w:style w:type="paragraph" w:customStyle="1" w:styleId="xl83">
    <w:name w:val="xl8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84">
    <w:name w:val="xl8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Myriad Pro" w:eastAsia="Times New Roman" w:hAnsi="Myriad Pro" w:cs="Times New Roman"/>
      <w:sz w:val="24"/>
      <w:szCs w:val="24"/>
    </w:rPr>
  </w:style>
  <w:style w:type="paragraph" w:customStyle="1" w:styleId="xl85">
    <w:name w:val="xl85"/>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6">
    <w:name w:val="xl8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Myriad Pro" w:eastAsia="Times New Roman" w:hAnsi="Myriad Pro" w:cs="Times New Roman"/>
      <w:sz w:val="24"/>
      <w:szCs w:val="24"/>
    </w:rPr>
  </w:style>
  <w:style w:type="paragraph" w:customStyle="1" w:styleId="xl87">
    <w:name w:val="xl87"/>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Myriad Pro" w:eastAsia="Times New Roman" w:hAnsi="Myriad Pro" w:cs="Times New Roman"/>
      <w:sz w:val="24"/>
      <w:szCs w:val="24"/>
    </w:rPr>
  </w:style>
  <w:style w:type="paragraph" w:customStyle="1" w:styleId="xl88">
    <w:name w:val="xl8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9">
    <w:name w:val="xl8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90">
    <w:name w:val="xl90"/>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91">
    <w:name w:val="xl9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2">
    <w:name w:val="xl9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3">
    <w:name w:val="xl9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4">
    <w:name w:val="xl9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5">
    <w:name w:val="xl95"/>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i/>
      <w:iCs/>
      <w:sz w:val="20"/>
      <w:szCs w:val="20"/>
    </w:rPr>
  </w:style>
  <w:style w:type="paragraph" w:customStyle="1" w:styleId="xl96">
    <w:name w:val="xl9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i/>
      <w:iCs/>
      <w:sz w:val="20"/>
      <w:szCs w:val="20"/>
    </w:rPr>
  </w:style>
  <w:style w:type="paragraph" w:customStyle="1" w:styleId="xl97">
    <w:name w:val="xl97"/>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98">
    <w:name w:val="xl98"/>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99">
    <w:name w:val="xl99"/>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00">
    <w:name w:val="xl100"/>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1">
    <w:name w:val="xl101"/>
    <w:basedOn w:val="Normal"/>
    <w:rsid w:val="00635A0C"/>
    <w:pPr>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2">
    <w:name w:val="xl10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03">
    <w:name w:val="xl103"/>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04">
    <w:name w:val="xl10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5">
    <w:name w:val="xl105"/>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6">
    <w:name w:val="xl106"/>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7">
    <w:name w:val="xl10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8">
    <w:name w:val="xl1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9">
    <w:name w:val="xl109"/>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18"/>
      <w:szCs w:val="18"/>
    </w:rPr>
  </w:style>
  <w:style w:type="paragraph" w:customStyle="1" w:styleId="xl110">
    <w:name w:val="xl110"/>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1">
    <w:name w:val="xl111"/>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2">
    <w:name w:val="xl112"/>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3">
    <w:name w:val="xl11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14">
    <w:name w:val="xl11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5">
    <w:name w:val="xl11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6">
    <w:name w:val="xl116"/>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7">
    <w:name w:val="xl117"/>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8">
    <w:name w:val="xl118"/>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9">
    <w:name w:val="xl11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0">
    <w:name w:val="xl120"/>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1">
    <w:name w:val="xl121"/>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2">
    <w:name w:val="xl122"/>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23">
    <w:name w:val="xl123"/>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Myriad Pro" w:eastAsia="Times New Roman" w:hAnsi="Myriad Pro" w:cs="Times New Roman"/>
      <w:sz w:val="24"/>
      <w:szCs w:val="24"/>
    </w:rPr>
  </w:style>
  <w:style w:type="paragraph" w:customStyle="1" w:styleId="xl124">
    <w:name w:val="xl124"/>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5">
    <w:name w:val="xl125"/>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6">
    <w:name w:val="xl126"/>
    <w:basedOn w:val="Normal"/>
    <w:rsid w:val="00635A0C"/>
    <w:pPr>
      <w:pBdr>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7">
    <w:name w:val="xl12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8">
    <w:name w:val="xl128"/>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Myriad Pro" w:eastAsia="Times New Roman" w:hAnsi="Myriad Pro" w:cs="Times New Roman"/>
      <w:sz w:val="24"/>
      <w:szCs w:val="24"/>
    </w:rPr>
  </w:style>
  <w:style w:type="paragraph" w:customStyle="1" w:styleId="xl129">
    <w:name w:val="xl12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30">
    <w:name w:val="xl13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31">
    <w:name w:val="xl13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0"/>
      <w:szCs w:val="20"/>
    </w:rPr>
  </w:style>
  <w:style w:type="paragraph" w:customStyle="1" w:styleId="xl132">
    <w:name w:val="xl132"/>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3">
    <w:name w:val="xl133"/>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4">
    <w:name w:val="xl134"/>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35">
    <w:name w:val="xl135"/>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6">
    <w:name w:val="xl136"/>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7">
    <w:name w:val="xl137"/>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38">
    <w:name w:val="xl138"/>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39">
    <w:name w:val="xl139"/>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40">
    <w:name w:val="xl140"/>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41">
    <w:name w:val="xl141"/>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xl142">
    <w:name w:val="xl142"/>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143">
    <w:name w:val="xl143"/>
    <w:basedOn w:val="Normal"/>
    <w:rsid w:val="00635A0C"/>
    <w:pP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144">
    <w:name w:val="xl144"/>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45">
    <w:name w:val="xl145"/>
    <w:basedOn w:val="Normal"/>
    <w:rsid w:val="00635A0C"/>
    <w:pP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font0">
    <w:name w:val="font0"/>
    <w:basedOn w:val="Normal"/>
    <w:rsid w:val="00635A0C"/>
    <w:pPr>
      <w:spacing w:before="100" w:beforeAutospacing="1" w:after="100" w:afterAutospacing="1" w:line="240" w:lineRule="auto"/>
    </w:pPr>
    <w:rPr>
      <w:rFonts w:ascii="Calibri" w:eastAsia="Times New Roman" w:hAnsi="Calibri" w:cs="Calibri"/>
      <w:color w:val="000000"/>
      <w:lang w:val="en-PH" w:eastAsia="en-PH"/>
    </w:rPr>
  </w:style>
  <w:style w:type="paragraph" w:customStyle="1" w:styleId="font11">
    <w:name w:val="font11"/>
    <w:basedOn w:val="Normal"/>
    <w:rsid w:val="00635A0C"/>
    <w:pPr>
      <w:spacing w:before="100" w:beforeAutospacing="1" w:after="100" w:afterAutospacing="1" w:line="240" w:lineRule="auto"/>
    </w:pPr>
    <w:rPr>
      <w:rFonts w:ascii="Proxima Nova Rg" w:eastAsia="Times New Roman" w:hAnsi="Proxima Nova Rg" w:cs="Times New Roman"/>
      <w:color w:val="000000"/>
      <w:sz w:val="20"/>
      <w:szCs w:val="20"/>
      <w:lang w:val="en-PH" w:eastAsia="en-PH"/>
    </w:rPr>
  </w:style>
  <w:style w:type="paragraph" w:customStyle="1" w:styleId="font12">
    <w:name w:val="font12"/>
    <w:basedOn w:val="Normal"/>
    <w:rsid w:val="00635A0C"/>
    <w:pPr>
      <w:spacing w:before="100" w:beforeAutospacing="1" w:after="100" w:afterAutospacing="1" w:line="240" w:lineRule="auto"/>
    </w:pPr>
    <w:rPr>
      <w:rFonts w:ascii="Proxima Nova Rg" w:eastAsia="Times New Roman" w:hAnsi="Proxima Nova Rg" w:cs="Times New Roman"/>
      <w:color w:val="0000FF"/>
      <w:sz w:val="20"/>
      <w:szCs w:val="20"/>
      <w:lang w:val="en-PH" w:eastAsia="en-PH"/>
    </w:rPr>
  </w:style>
  <w:style w:type="paragraph" w:customStyle="1" w:styleId="font13">
    <w:name w:val="font13"/>
    <w:basedOn w:val="Normal"/>
    <w:rsid w:val="00635A0C"/>
    <w:pPr>
      <w:spacing w:before="100" w:beforeAutospacing="1" w:after="100" w:afterAutospacing="1" w:line="240" w:lineRule="auto"/>
    </w:pPr>
    <w:rPr>
      <w:rFonts w:ascii="Proxima Nova Rg" w:eastAsia="Times New Roman" w:hAnsi="Proxima Nova Rg" w:cs="Times New Roman"/>
      <w:color w:val="C65911"/>
      <w:sz w:val="20"/>
      <w:szCs w:val="20"/>
      <w:lang w:val="en-PH" w:eastAsia="en-PH"/>
    </w:rPr>
  </w:style>
  <w:style w:type="paragraph" w:customStyle="1" w:styleId="font14">
    <w:name w:val="font14"/>
    <w:basedOn w:val="Normal"/>
    <w:rsid w:val="00635A0C"/>
    <w:pPr>
      <w:spacing w:before="100" w:beforeAutospacing="1" w:after="100" w:afterAutospacing="1" w:line="240" w:lineRule="auto"/>
    </w:pPr>
    <w:rPr>
      <w:rFonts w:ascii="Proxima Nova Rg" w:eastAsia="Times New Roman" w:hAnsi="Proxima Nova Rg" w:cs="Times New Roman"/>
      <w:b/>
      <w:bCs/>
      <w:color w:val="FF0000"/>
      <w:sz w:val="18"/>
      <w:szCs w:val="18"/>
      <w:lang w:val="en-PH" w:eastAsia="en-PH"/>
    </w:rPr>
  </w:style>
  <w:style w:type="paragraph" w:customStyle="1" w:styleId="xl146">
    <w:name w:val="xl14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47">
    <w:name w:val="xl14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FF0000"/>
      <w:sz w:val="20"/>
      <w:szCs w:val="20"/>
      <w:lang w:val="en-PH" w:eastAsia="en-PH"/>
    </w:rPr>
  </w:style>
  <w:style w:type="paragraph" w:customStyle="1" w:styleId="xl148">
    <w:name w:val="xl14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49">
    <w:name w:val="xl14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0">
    <w:name w:val="xl15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1">
    <w:name w:val="xl15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2">
    <w:name w:val="xl15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3">
    <w:name w:val="xl153"/>
    <w:basedOn w:val="Normal"/>
    <w:rsid w:val="00635A0C"/>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4">
    <w:name w:val="xl154"/>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5">
    <w:name w:val="xl155"/>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6">
    <w:name w:val="xl156"/>
    <w:basedOn w:val="Normal"/>
    <w:rsid w:val="00635A0C"/>
    <w:pPr>
      <w:pBdr>
        <w:top w:val="single" w:sz="4"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7">
    <w:name w:val="xl15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8">
    <w:name w:val="xl158"/>
    <w:basedOn w:val="Normal"/>
    <w:rsid w:val="00635A0C"/>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9">
    <w:name w:val="xl159"/>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0">
    <w:name w:val="xl160"/>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1">
    <w:name w:val="xl161"/>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2">
    <w:name w:val="xl16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C65911"/>
      <w:sz w:val="20"/>
      <w:szCs w:val="20"/>
      <w:lang w:val="en-PH" w:eastAsia="en-PH"/>
    </w:rPr>
  </w:style>
  <w:style w:type="paragraph" w:customStyle="1" w:styleId="xl163">
    <w:name w:val="xl16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0"/>
      <w:szCs w:val="20"/>
      <w:lang w:val="en-PH" w:eastAsia="en-PH"/>
    </w:rPr>
  </w:style>
  <w:style w:type="paragraph" w:customStyle="1" w:styleId="xl164">
    <w:name w:val="xl16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5">
    <w:name w:val="xl165"/>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66">
    <w:name w:val="xl166"/>
    <w:basedOn w:val="Normal"/>
    <w:rsid w:val="00635A0C"/>
    <w:pPr>
      <w:pBdr>
        <w:top w:val="single" w:sz="4" w:space="0" w:color="auto"/>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7">
    <w:name w:val="xl16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68">
    <w:name w:val="xl168"/>
    <w:basedOn w:val="Normal"/>
    <w:rsid w:val="00635A0C"/>
    <w:pPr>
      <w:pBdr>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9">
    <w:name w:val="xl169"/>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70">
    <w:name w:val="xl17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71">
    <w:name w:val="xl17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72">
    <w:name w:val="xl1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3">
    <w:name w:val="xl173"/>
    <w:basedOn w:val="Normal"/>
    <w:rsid w:val="00635A0C"/>
    <w:pPr>
      <w:pBdr>
        <w:top w:val="single" w:sz="4" w:space="0" w:color="auto"/>
        <w:bottom w:val="single" w:sz="4" w:space="0" w:color="auto"/>
      </w:pBdr>
      <w:shd w:val="clear" w:color="000000" w:fill="FFD966"/>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4">
    <w:name w:val="xl174"/>
    <w:basedOn w:val="Normal"/>
    <w:rsid w:val="00635A0C"/>
    <w:pPr>
      <w:pBdr>
        <w:top w:val="single" w:sz="4" w:space="0" w:color="auto"/>
        <w:left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5">
    <w:name w:val="xl175"/>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6">
    <w:name w:val="xl176"/>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7">
    <w:name w:val="xl177"/>
    <w:basedOn w:val="Normal"/>
    <w:rsid w:val="00635A0C"/>
    <w:pPr>
      <w:pBdr>
        <w:top w:val="single" w:sz="4" w:space="0" w:color="auto"/>
        <w:bottom w:val="single" w:sz="4" w:space="0" w:color="auto"/>
        <w:right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8">
    <w:name w:val="xl178"/>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9">
    <w:name w:val="xl179"/>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80">
    <w:name w:val="xl180"/>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81">
    <w:name w:val="xl181"/>
    <w:basedOn w:val="Normal"/>
    <w:rsid w:val="00635A0C"/>
    <w:pP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82">
    <w:name w:val="xl182"/>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83">
    <w:name w:val="xl183"/>
    <w:basedOn w:val="Normal"/>
    <w:rsid w:val="00635A0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18"/>
      <w:szCs w:val="18"/>
      <w:lang w:val="en-PH" w:eastAsia="en-PH"/>
    </w:rPr>
  </w:style>
  <w:style w:type="character" w:customStyle="1" w:styleId="mark94ai95k0u">
    <w:name w:val="mark94ai95k0u"/>
    <w:basedOn w:val="DefaultParagraphFont"/>
    <w:rsid w:val="00635A0C"/>
  </w:style>
  <w:style w:type="paragraph" w:customStyle="1" w:styleId="xl184">
    <w:name w:val="xl184"/>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5">
    <w:name w:val="xl185"/>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6">
    <w:name w:val="xl18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4"/>
      <w:szCs w:val="24"/>
      <w:lang w:val="en-PH" w:eastAsia="en-PH"/>
    </w:rPr>
  </w:style>
  <w:style w:type="paragraph" w:customStyle="1" w:styleId="xl187">
    <w:name w:val="xl187"/>
    <w:basedOn w:val="Normal"/>
    <w:rsid w:val="00635A0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88">
    <w:name w:val="xl188"/>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89">
    <w:name w:val="xl189"/>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0">
    <w:name w:val="xl19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1">
    <w:name w:val="xl191"/>
    <w:basedOn w:val="Normal"/>
    <w:rsid w:val="00635A0C"/>
    <w:pPr>
      <w:pBdr>
        <w:top w:val="single" w:sz="4" w:space="0" w:color="auto"/>
        <w:bottom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2">
    <w:name w:val="xl192"/>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3">
    <w:name w:val="xl193"/>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4">
    <w:name w:val="xl194"/>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5">
    <w:name w:val="xl195"/>
    <w:basedOn w:val="Normal"/>
    <w:rsid w:val="00635A0C"/>
    <w:pP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6">
    <w:name w:val="xl196"/>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7">
    <w:name w:val="xl197"/>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8">
    <w:name w:val="xl198"/>
    <w:basedOn w:val="Normal"/>
    <w:rsid w:val="00635A0C"/>
    <w:pPr>
      <w:pBdr>
        <w:top w:val="single" w:sz="4" w:space="0" w:color="auto"/>
        <w:left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9">
    <w:name w:val="xl199"/>
    <w:basedOn w:val="Normal"/>
    <w:rsid w:val="00635A0C"/>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200">
    <w:name w:val="xl200"/>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1">
    <w:name w:val="xl201"/>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2">
    <w:name w:val="xl202"/>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3">
    <w:name w:val="xl203"/>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4">
    <w:name w:val="xl204"/>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5">
    <w:name w:val="xl205"/>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6">
    <w:name w:val="xl206"/>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7">
    <w:name w:val="xl207"/>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8">
    <w:name w:val="xl2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9">
    <w:name w:val="xl209"/>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0">
    <w:name w:val="xl210"/>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1">
    <w:name w:val="xl211"/>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4"/>
      <w:szCs w:val="24"/>
      <w:lang w:val="en-PH" w:eastAsia="en-PH"/>
    </w:rPr>
  </w:style>
  <w:style w:type="paragraph" w:customStyle="1" w:styleId="xl212">
    <w:name w:val="xl212"/>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3">
    <w:name w:val="xl213"/>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4">
    <w:name w:val="xl214"/>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5">
    <w:name w:val="xl215"/>
    <w:basedOn w:val="Normal"/>
    <w:rsid w:val="00635A0C"/>
    <w:pPr>
      <w:pBdr>
        <w:top w:val="single" w:sz="4" w:space="0" w:color="auto"/>
        <w:bottom w:val="single" w:sz="4" w:space="0" w:color="auto"/>
      </w:pBdr>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16">
    <w:name w:val="xl216"/>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7">
    <w:name w:val="xl21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8">
    <w:name w:val="xl218"/>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19">
    <w:name w:val="xl219"/>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0">
    <w:name w:val="xl220"/>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1">
    <w:name w:val="xl221"/>
    <w:basedOn w:val="Normal"/>
    <w:rsid w:val="00635A0C"/>
    <w:pPr>
      <w:pBdr>
        <w:top w:val="single" w:sz="4" w:space="0" w:color="auto"/>
        <w:left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2">
    <w:name w:val="xl222"/>
    <w:basedOn w:val="Normal"/>
    <w:rsid w:val="00635A0C"/>
    <w:pPr>
      <w:pBdr>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3">
    <w:name w:val="xl223"/>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4">
    <w:name w:val="xl224"/>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5">
    <w:name w:val="xl225"/>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6">
    <w:name w:val="xl226"/>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227">
    <w:name w:val="xl227"/>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character" w:customStyle="1" w:styleId="markn6fn0uhvx">
    <w:name w:val="markn6fn0uhvx"/>
    <w:basedOn w:val="DefaultParagraphFont"/>
    <w:rsid w:val="00635A0C"/>
  </w:style>
  <w:style w:type="character" w:customStyle="1" w:styleId="markgikzzx3pl">
    <w:name w:val="markgikzzx3pl"/>
    <w:basedOn w:val="DefaultParagraphFont"/>
    <w:rsid w:val="00635A0C"/>
  </w:style>
  <w:style w:type="character" w:customStyle="1" w:styleId="mark947nwojie">
    <w:name w:val="mark947nwojie"/>
    <w:basedOn w:val="DefaultParagraphFont"/>
    <w:rsid w:val="00635A0C"/>
  </w:style>
  <w:style w:type="character" w:customStyle="1" w:styleId="markhv0wvkf0k">
    <w:name w:val="markhv0wvkf0k"/>
    <w:basedOn w:val="DefaultParagraphFont"/>
    <w:rsid w:val="00635A0C"/>
  </w:style>
  <w:style w:type="character" w:customStyle="1" w:styleId="markt680yd34w">
    <w:name w:val="markt680yd34w"/>
    <w:basedOn w:val="DefaultParagraphFont"/>
    <w:rsid w:val="00635A0C"/>
  </w:style>
  <w:style w:type="table" w:styleId="GridTable4">
    <w:name w:val="Grid Table 4"/>
    <w:basedOn w:val="TableNormal"/>
    <w:uiPriority w:val="49"/>
    <w:rsid w:val="00635A0C"/>
    <w:pPr>
      <w:spacing w:after="0" w:line="240" w:lineRule="auto"/>
    </w:pPr>
    <w:rPr>
      <w:rFonts w:ascii="Cambria" w:eastAsia="Cambria" w:hAnsi="Cambria" w:cs="Cambria"/>
      <w:sz w:val="24"/>
      <w:szCs w:val="24"/>
      <w:lang w:eastAsia="en-PH"/>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lmn41lxif">
    <w:name w:val="marklmn41lxif"/>
    <w:basedOn w:val="DefaultParagraphFont"/>
    <w:rsid w:val="00635A0C"/>
  </w:style>
  <w:style w:type="character" w:customStyle="1" w:styleId="mark0v6qmpip2">
    <w:name w:val="mark0v6qmpip2"/>
    <w:basedOn w:val="DefaultParagraphFont"/>
    <w:rsid w:val="00635A0C"/>
  </w:style>
  <w:style w:type="character" w:styleId="Mention">
    <w:name w:val="Mention"/>
    <w:basedOn w:val="DefaultParagraphFont"/>
    <w:uiPriority w:val="99"/>
    <w:unhideWhenUsed/>
    <w:rsid w:val="00635A0C"/>
    <w:rPr>
      <w:color w:val="2B579A"/>
      <w:shd w:val="clear" w:color="auto" w:fill="E6E6E6"/>
    </w:rPr>
  </w:style>
  <w:style w:type="character" w:customStyle="1" w:styleId="normaltextrun">
    <w:name w:val="normaltextrun"/>
    <w:basedOn w:val="DefaultParagraphFont"/>
    <w:rsid w:val="00635A0C"/>
  </w:style>
  <w:style w:type="character" w:customStyle="1" w:styleId="eop">
    <w:name w:val="eop"/>
    <w:basedOn w:val="DefaultParagraphFont"/>
    <w:rsid w:val="00635A0C"/>
  </w:style>
  <w:style w:type="paragraph" w:customStyle="1" w:styleId="paragraph">
    <w:name w:val="paragraph"/>
    <w:basedOn w:val="Normal"/>
    <w:rsid w:val="00635A0C"/>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cf01">
    <w:name w:val="cf01"/>
    <w:basedOn w:val="DefaultParagraphFont"/>
    <w:rsid w:val="00635A0C"/>
    <w:rPr>
      <w:rFonts w:ascii="Segoe UI" w:hAnsi="Segoe UI" w:cs="Segoe UI" w:hint="default"/>
      <w:sz w:val="18"/>
      <w:szCs w:val="18"/>
    </w:rPr>
  </w:style>
  <w:style w:type="character" w:customStyle="1" w:styleId="FootnoteTextChar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uiPriority w:val="99"/>
    <w:rsid w:val="00635A0C"/>
    <w:rPr>
      <w:rFonts w:ascii="Helvetica" w:eastAsia="Times New Roman" w:hAnsi="Helvetica" w:cs="ArialMT"/>
      <w:lang w:bidi="en-US"/>
    </w:rPr>
  </w:style>
  <w:style w:type="paragraph" w:customStyle="1" w:styleId="Default">
    <w:name w:val="Default"/>
    <w:rsid w:val="00240616"/>
    <w:pPr>
      <w:autoSpaceDE w:val="0"/>
      <w:autoSpaceDN w:val="0"/>
      <w:adjustRightInd w:val="0"/>
      <w:spacing w:after="0" w:line="240" w:lineRule="auto"/>
    </w:pPr>
    <w:rPr>
      <w:rFonts w:ascii="Calibri" w:hAnsi="Calibri" w:cs="Calibri"/>
      <w:color w:val="000000"/>
      <w:sz w:val="24"/>
      <w:szCs w:val="24"/>
      <w:lang w:val="en-PH"/>
    </w:rPr>
  </w:style>
  <w:style w:type="paragraph" w:styleId="EndnoteText">
    <w:name w:val="endnote text"/>
    <w:basedOn w:val="Normal"/>
    <w:link w:val="EndnoteTextChar"/>
    <w:uiPriority w:val="99"/>
    <w:semiHidden/>
    <w:unhideWhenUsed/>
    <w:rsid w:val="00D72F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2FA4"/>
    <w:rPr>
      <w:sz w:val="20"/>
      <w:szCs w:val="20"/>
    </w:rPr>
  </w:style>
  <w:style w:type="character" w:styleId="EndnoteReference">
    <w:name w:val="endnote reference"/>
    <w:basedOn w:val="DefaultParagraphFont"/>
    <w:uiPriority w:val="99"/>
    <w:semiHidden/>
    <w:unhideWhenUsed/>
    <w:rsid w:val="00D72F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20264">
      <w:bodyDiv w:val="1"/>
      <w:marLeft w:val="0"/>
      <w:marRight w:val="0"/>
      <w:marTop w:val="0"/>
      <w:marBottom w:val="0"/>
      <w:divBdr>
        <w:top w:val="none" w:sz="0" w:space="0" w:color="auto"/>
        <w:left w:val="none" w:sz="0" w:space="0" w:color="auto"/>
        <w:bottom w:val="none" w:sz="0" w:space="0" w:color="auto"/>
        <w:right w:val="none" w:sz="0" w:space="0" w:color="auto"/>
      </w:divBdr>
    </w:div>
    <w:div w:id="572159585">
      <w:bodyDiv w:val="1"/>
      <w:marLeft w:val="0"/>
      <w:marRight w:val="0"/>
      <w:marTop w:val="0"/>
      <w:marBottom w:val="0"/>
      <w:divBdr>
        <w:top w:val="none" w:sz="0" w:space="0" w:color="auto"/>
        <w:left w:val="none" w:sz="0" w:space="0" w:color="auto"/>
        <w:bottom w:val="none" w:sz="0" w:space="0" w:color="auto"/>
        <w:right w:val="none" w:sz="0" w:space="0" w:color="auto"/>
      </w:divBdr>
      <w:divsChild>
        <w:div w:id="264769875">
          <w:marLeft w:val="145"/>
          <w:marRight w:val="0"/>
          <w:marTop w:val="0"/>
          <w:marBottom w:val="0"/>
          <w:divBdr>
            <w:top w:val="none" w:sz="0" w:space="0" w:color="auto"/>
            <w:left w:val="none" w:sz="0" w:space="0" w:color="auto"/>
            <w:bottom w:val="none" w:sz="0" w:space="0" w:color="auto"/>
            <w:right w:val="none" w:sz="0" w:space="0" w:color="auto"/>
          </w:divBdr>
        </w:div>
      </w:divsChild>
    </w:div>
    <w:div w:id="804546635">
      <w:bodyDiv w:val="1"/>
      <w:marLeft w:val="0"/>
      <w:marRight w:val="0"/>
      <w:marTop w:val="0"/>
      <w:marBottom w:val="0"/>
      <w:divBdr>
        <w:top w:val="none" w:sz="0" w:space="0" w:color="auto"/>
        <w:left w:val="none" w:sz="0" w:space="0" w:color="auto"/>
        <w:bottom w:val="none" w:sz="0" w:space="0" w:color="auto"/>
        <w:right w:val="none" w:sz="0" w:space="0" w:color="auto"/>
      </w:divBdr>
    </w:div>
    <w:div w:id="1093235720">
      <w:bodyDiv w:val="1"/>
      <w:marLeft w:val="0"/>
      <w:marRight w:val="0"/>
      <w:marTop w:val="0"/>
      <w:marBottom w:val="0"/>
      <w:divBdr>
        <w:top w:val="none" w:sz="0" w:space="0" w:color="auto"/>
        <w:left w:val="none" w:sz="0" w:space="0" w:color="auto"/>
        <w:bottom w:val="none" w:sz="0" w:space="0" w:color="auto"/>
        <w:right w:val="none" w:sz="0" w:space="0" w:color="auto"/>
      </w:divBdr>
    </w:div>
    <w:div w:id="1252272704">
      <w:bodyDiv w:val="1"/>
      <w:marLeft w:val="0"/>
      <w:marRight w:val="0"/>
      <w:marTop w:val="0"/>
      <w:marBottom w:val="0"/>
      <w:divBdr>
        <w:top w:val="none" w:sz="0" w:space="0" w:color="auto"/>
        <w:left w:val="none" w:sz="0" w:space="0" w:color="auto"/>
        <w:bottom w:val="none" w:sz="0" w:space="0" w:color="auto"/>
        <w:right w:val="none" w:sz="0" w:space="0" w:color="auto"/>
      </w:divBdr>
      <w:divsChild>
        <w:div w:id="619801676">
          <w:marLeft w:val="0"/>
          <w:marRight w:val="0"/>
          <w:marTop w:val="0"/>
          <w:marBottom w:val="0"/>
          <w:divBdr>
            <w:top w:val="none" w:sz="0" w:space="0" w:color="auto"/>
            <w:left w:val="none" w:sz="0" w:space="0" w:color="auto"/>
            <w:bottom w:val="none" w:sz="0" w:space="0" w:color="auto"/>
            <w:right w:val="none" w:sz="0" w:space="0" w:color="auto"/>
          </w:divBdr>
        </w:div>
      </w:divsChild>
    </w:div>
    <w:div w:id="1336154122">
      <w:bodyDiv w:val="1"/>
      <w:marLeft w:val="0"/>
      <w:marRight w:val="0"/>
      <w:marTop w:val="0"/>
      <w:marBottom w:val="0"/>
      <w:divBdr>
        <w:top w:val="none" w:sz="0" w:space="0" w:color="auto"/>
        <w:left w:val="none" w:sz="0" w:space="0" w:color="auto"/>
        <w:bottom w:val="none" w:sz="0" w:space="0" w:color="auto"/>
        <w:right w:val="none" w:sz="0" w:space="0" w:color="auto"/>
      </w:divBdr>
      <w:divsChild>
        <w:div w:id="511262576">
          <w:marLeft w:val="612"/>
          <w:marRight w:val="0"/>
          <w:marTop w:val="0"/>
          <w:marBottom w:val="0"/>
          <w:divBdr>
            <w:top w:val="none" w:sz="0" w:space="0" w:color="auto"/>
            <w:left w:val="none" w:sz="0" w:space="0" w:color="auto"/>
            <w:bottom w:val="none" w:sz="0" w:space="0" w:color="auto"/>
            <w:right w:val="none" w:sz="0" w:space="0" w:color="auto"/>
          </w:divBdr>
        </w:div>
        <w:div w:id="752243984">
          <w:marLeft w:val="0"/>
          <w:marRight w:val="0"/>
          <w:marTop w:val="0"/>
          <w:marBottom w:val="0"/>
          <w:divBdr>
            <w:top w:val="none" w:sz="0" w:space="0" w:color="auto"/>
            <w:left w:val="none" w:sz="0" w:space="0" w:color="auto"/>
            <w:bottom w:val="none" w:sz="0" w:space="0" w:color="auto"/>
            <w:right w:val="none" w:sz="0" w:space="0" w:color="auto"/>
          </w:divBdr>
        </w:div>
      </w:divsChild>
    </w:div>
    <w:div w:id="140294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undp.sharepoint.com/:f:/r/sites/GEF8_BIOFIN/Shared%20Documents/07%20Project%20Implementation%20Report/2026%20Evidence/Biodiversity%20Finance%20Plans?csf=1&amp;web=1&amp;e=cvW4fw" TargetMode="External"/><Relationship Id="rId26" Type="http://schemas.openxmlformats.org/officeDocument/2006/relationships/hyperlink" Target="https://eur03.safelinks.protection.outlook.com/?url=https%3A%2F%2Fwww.facebook.com%2Fshare%2Fp%2F14hR634EQv2%2F&amp;data=05%7C02%7Cvictor.ogundeji%40undp.org%7Cf311e80414d246bb72cb08ded8420325%7Cb3e5db5e2944483799f57488ace54319%7C0%7C0%7C639185975196759039%7CUnknown%7CTWFpbGZsb3d8eyJFbXB0eU1hcGkiOnRydWUsIlYiOiIwLjAuMDAwMCIsIlAiOiJXaW4zMiIsIkFOIjoiTWFpbCIsIldUIjoyfQ%3D%3D%7C60000%7C%7C%7C&amp;sdata=yzaNAaYuYn0%2FSDZ9WzpqHAMmxkX%2FgHsN3UIU51cVBEg%3D&amp;reserved=0" TargetMode="External"/><Relationship Id="rId3" Type="http://schemas.openxmlformats.org/officeDocument/2006/relationships/customXml" Target="../customXml/item3.xml"/><Relationship Id="rId21" Type="http://schemas.openxmlformats.org/officeDocument/2006/relationships/hyperlink" Target="https://undp.sharepoint.com/:f:/r/sites/GEF8_BIOFIN/Shared%20Documents/07%20Project%20Implementation%20Report/2026%20Evidence/Quantum%20Risk%20Log%20Update?csf=1&amp;web=1&amp;e=OFCf5g" TargetMode="External"/><Relationship Id="rId34"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undp.sharepoint.com/:f:/r/sites/GEF8_BIOFIN/Shared%20Documents/07%20Project%20Implementation%20Report/2026%20Evidence/Finance%20Needs%20Assessment%20Reports?csf=1&amp;web=1&amp;e=W0vJ1j" TargetMode="External"/><Relationship Id="rId25" Type="http://schemas.openxmlformats.org/officeDocument/2006/relationships/hyperlink" Target="https://eur03.safelinks.protection.outlook.com/?url=https%3A%2F%2Fwww.facebook.com%2Fshare%2Fp%2F19PmedhZrf%2F&amp;data=05%7C02%7Cvictor.ogundeji%40undp.org%7Cf311e80414d246bb72cb08ded8420325%7Cb3e5db5e2944483799f57488ace54319%7C0%7C0%7C639185975196745452%7CUnknown%7CTWFpbGZsb3d8eyJFbXB0eU1hcGkiOnRydWUsIlYiOiIwLjAuMDAwMCIsIlAiOiJXaW4zMiIsIkFOIjoiTWFpbCIsIldUIjoyfQ%3D%3D%7C60000%7C%7C%7C&amp;sdata=NpVI%2FY3ZkJ759QfvyZ1T%2FUkC8uWvS3mcxdXfIoO32xs%3D&amp;reserved=0"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undp.sharepoint.com/:f:/r/sites/GEF8_BIOFIN/Shared%20Documents/07%20Project%20Implementation%20Report/2026%20Evidence/Biodiversity%20Expenditure%20Reports?csf=1&amp;web=1&amp;e=N5MpTL" TargetMode="External"/><Relationship Id="rId20" Type="http://schemas.openxmlformats.org/officeDocument/2006/relationships/hyperlink" Target="https://app.powerbi.com/groups/me/reports/94f16fc4-4ec4-43cc-812c-19a03a6f91c3/ReportSection89d1dd51e63c03b4264d"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undp.sharepoint.com/:f:/r/sites/GEF8_BIOFIN/Shared%20Documents/07%20Project%20Implementation%20Report/2026%20Evidence/CEPA%20AND%20KM?csf=1&amp;web=1&amp;e=jQNpIc"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undp.sharepoint.com/:f:/r/sites/GEF8_BIOFIN/Shared%20Documents/07%20Project%20Implementation%20Report/2026%20Evidence/Policy%20and%20Institutional%20Review%20Reports?csf=1&amp;web=1&amp;e=lV0FIM" TargetMode="External"/><Relationship Id="rId23" Type="http://schemas.openxmlformats.org/officeDocument/2006/relationships/hyperlink" Target="https://undp.sharepoint.com/:f:/r/sites/GEF8_BIOFIN/Shared%20Documents/07%20Project%20Implementation%20Report/2026%20Evidence/GRM%20Log?csf=1&amp;web=1&amp;e=87vQbF"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undp.sharepoint.com/:f:/r/sites/GEF8_BIOFIN/Shared%20Documents/07%20Project%20Implementation%20Report/2026%20Evidence/Other%20Country%20Evidences?csf=1&amp;web=1&amp;e=rDUYn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undp.sharepoint.com/:x:/r/sites/GEF8_BIOFIN/Shared%20Documents/07%20Project%20Implementation%20Report/Guidance%20Documents/GRM%20Log_Country%20Name.xltx?csf=1&amp;web=1&amp;e=El0wLr" TargetMode="External"/><Relationship Id="rId27" Type="http://schemas.openxmlformats.org/officeDocument/2006/relationships/hyperlink" Target="https://eur03.safelinks.protection.outlook.com/?url=https%3A%2F%2Fwww.facebook.com%2Fshare%2Fp%2F1BALrUAAdL%2F&amp;data=05%7C02%7Cvictor.ogundeji%40undp.org%7Cf311e80414d246bb72cb08ded8420325%7Cb3e5db5e2944483799f57488ace54319%7C0%7C0%7C639185975196768260%7CUnknown%7CTWFpbGZsb3d8eyJFbXB0eU1hcGkiOnRydWUsIlYiOiIwLjAuMDAwMCIsIlAiOiJXaW4zMiIsIkFOIjoiTWFpbCIsIldUIjoyfQ%3D%3D%7C60000%7C%7C%7C&amp;sdata=%2BSxn%2FKJhYYgQ18KPnqBsZuN3ZlL%2FyXNvWGKthc6VyI0%3D&amp;reserved=0"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tor.ogundeji\AppData\Local\Microsoft\Olk\Attachments\ooa-62215c46-40d3-4ee5-8c26-ca321be66dae\041b247dff79ede944e85206d3a4c05d174c198ad18855ebce81b57576260292\GBFP%20Report_Country%20Na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26C231A3A41169FA257091B868E86"/>
        <w:category>
          <w:name w:val="General"/>
          <w:gallery w:val="placeholder"/>
        </w:category>
        <w:types>
          <w:type w:val="bbPlcHdr"/>
        </w:types>
        <w:behaviors>
          <w:behavior w:val="content"/>
        </w:behaviors>
        <w:guid w:val="{1B7FA670-D019-43D0-8A57-9DA2250C4363}"/>
      </w:docPartPr>
      <w:docPartBody>
        <w:p w:rsidR="006E272F" w:rsidRDefault="004E5730">
          <w:pPr>
            <w:pStyle w:val="28B26C231A3A41169FA257091B868E86"/>
          </w:pPr>
          <w:r w:rsidRPr="00EB1E0A">
            <w:rPr>
              <w:rStyle w:val="PlaceholderText"/>
              <w:rFonts w:cstheme="minorHAnsi"/>
              <w:sz w:val="20"/>
            </w:rPr>
            <w:t>Click or tap here to enter text.</w:t>
          </w:r>
        </w:p>
      </w:docPartBody>
    </w:docPart>
    <w:docPart>
      <w:docPartPr>
        <w:name w:val="0699B9E0525D4D718576365A1018CE31"/>
        <w:category>
          <w:name w:val="General"/>
          <w:gallery w:val="placeholder"/>
        </w:category>
        <w:types>
          <w:type w:val="bbPlcHdr"/>
        </w:types>
        <w:behaviors>
          <w:behavior w:val="content"/>
        </w:behaviors>
        <w:guid w:val="{A8EB04DB-3F89-4BBB-8C13-E749595C74C6}"/>
      </w:docPartPr>
      <w:docPartBody>
        <w:p w:rsidR="006E272F" w:rsidRDefault="004E5730">
          <w:pPr>
            <w:pStyle w:val="0699B9E0525D4D718576365A1018CE31"/>
          </w:pPr>
          <w:r w:rsidRPr="002B0BEC">
            <w:rPr>
              <w:rStyle w:val="PlaceholderText"/>
            </w:rPr>
            <w:t>Click or tap here to enter text.</w:t>
          </w:r>
        </w:p>
      </w:docPartBody>
    </w:docPart>
    <w:docPart>
      <w:docPartPr>
        <w:name w:val="CC11250E18684284B8C73D8C0601F9BB"/>
        <w:category>
          <w:name w:val="General"/>
          <w:gallery w:val="placeholder"/>
        </w:category>
        <w:types>
          <w:type w:val="bbPlcHdr"/>
        </w:types>
        <w:behaviors>
          <w:behavior w:val="content"/>
        </w:behaviors>
        <w:guid w:val="{A4F488EF-316C-4C95-9E24-D8ACF4AB7100}"/>
      </w:docPartPr>
      <w:docPartBody>
        <w:p w:rsidR="006E272F" w:rsidRDefault="004E5730">
          <w:pPr>
            <w:pStyle w:val="CC11250E18684284B8C73D8C0601F9BB"/>
          </w:pPr>
          <w:r w:rsidRPr="002B0BEC">
            <w:rPr>
              <w:rStyle w:val="PlaceholderText"/>
            </w:rPr>
            <w:t>Click or tap here to enter text.</w:t>
          </w:r>
        </w:p>
      </w:docPartBody>
    </w:docPart>
    <w:docPart>
      <w:docPartPr>
        <w:name w:val="7CA0D71AB5564F198FCF8B3D82966142"/>
        <w:category>
          <w:name w:val="General"/>
          <w:gallery w:val="placeholder"/>
        </w:category>
        <w:types>
          <w:type w:val="bbPlcHdr"/>
        </w:types>
        <w:behaviors>
          <w:behavior w:val="content"/>
        </w:behaviors>
        <w:guid w:val="{3DE4C0C5-78C3-430F-94AF-3CE35093F0BE}"/>
      </w:docPartPr>
      <w:docPartBody>
        <w:p w:rsidR="006E272F" w:rsidRDefault="004E5730">
          <w:pPr>
            <w:pStyle w:val="7CA0D71AB5564F198FCF8B3D82966142"/>
          </w:pPr>
          <w:r w:rsidRPr="002B0BEC">
            <w:rPr>
              <w:rStyle w:val="PlaceholderText"/>
            </w:rPr>
            <w:t>Click or tap here to enter text.</w:t>
          </w:r>
        </w:p>
      </w:docPartBody>
    </w:docPart>
    <w:docPart>
      <w:docPartPr>
        <w:name w:val="043A302327E54E689FC47684D9EFFE1B"/>
        <w:category>
          <w:name w:val="General"/>
          <w:gallery w:val="placeholder"/>
        </w:category>
        <w:types>
          <w:type w:val="bbPlcHdr"/>
        </w:types>
        <w:behaviors>
          <w:behavior w:val="content"/>
        </w:behaviors>
        <w:guid w:val="{A1F81D12-9532-44EB-8E7A-735A5131D9F6}"/>
      </w:docPartPr>
      <w:docPartBody>
        <w:p w:rsidR="006E272F" w:rsidRDefault="004E5730">
          <w:pPr>
            <w:pStyle w:val="043A302327E54E689FC47684D9EFFE1B"/>
          </w:pPr>
          <w:r w:rsidRPr="002B0BEC">
            <w:rPr>
              <w:rStyle w:val="PlaceholderText"/>
            </w:rPr>
            <w:t>Click or tap here to enter text.</w:t>
          </w:r>
        </w:p>
      </w:docPartBody>
    </w:docPart>
    <w:docPart>
      <w:docPartPr>
        <w:name w:val="2DCD469172DE432792728CC634FC4B51"/>
        <w:category>
          <w:name w:val="General"/>
          <w:gallery w:val="placeholder"/>
        </w:category>
        <w:types>
          <w:type w:val="bbPlcHdr"/>
        </w:types>
        <w:behaviors>
          <w:behavior w:val="content"/>
        </w:behaviors>
        <w:guid w:val="{7A148708-A209-416C-AD23-94739AAAB341}"/>
      </w:docPartPr>
      <w:docPartBody>
        <w:p w:rsidR="006E272F" w:rsidRDefault="004E5730">
          <w:pPr>
            <w:pStyle w:val="2DCD469172DE432792728CC634FC4B51"/>
          </w:pPr>
          <w:r w:rsidRPr="002B0BEC">
            <w:rPr>
              <w:rStyle w:val="PlaceholderText"/>
            </w:rPr>
            <w:t>Click or tap here to enter text.</w:t>
          </w:r>
        </w:p>
      </w:docPartBody>
    </w:docPart>
    <w:docPart>
      <w:docPartPr>
        <w:name w:val="1425669B476544CAB5BE80406CC7D873"/>
        <w:category>
          <w:name w:val="General"/>
          <w:gallery w:val="placeholder"/>
        </w:category>
        <w:types>
          <w:type w:val="bbPlcHdr"/>
        </w:types>
        <w:behaviors>
          <w:behavior w:val="content"/>
        </w:behaviors>
        <w:guid w:val="{EB3392B4-D867-465E-90AF-D9B7E61EF8AA}"/>
      </w:docPartPr>
      <w:docPartBody>
        <w:p w:rsidR="006E272F" w:rsidRDefault="004E5730">
          <w:pPr>
            <w:pStyle w:val="1425669B476544CAB5BE80406CC7D873"/>
          </w:pPr>
          <w:r w:rsidRPr="002B0BEC">
            <w:rPr>
              <w:rStyle w:val="PlaceholderText"/>
            </w:rPr>
            <w:t>Click or tap here to enter text.</w:t>
          </w:r>
        </w:p>
      </w:docPartBody>
    </w:docPart>
    <w:docPart>
      <w:docPartPr>
        <w:name w:val="011F77C3EF4A4B4BB3B4708B615518E1"/>
        <w:category>
          <w:name w:val="General"/>
          <w:gallery w:val="placeholder"/>
        </w:category>
        <w:types>
          <w:type w:val="bbPlcHdr"/>
        </w:types>
        <w:behaviors>
          <w:behavior w:val="content"/>
        </w:behaviors>
        <w:guid w:val="{8C8EE6E2-D5DF-4934-8573-30B59AC1690D}"/>
      </w:docPartPr>
      <w:docPartBody>
        <w:p w:rsidR="006E272F" w:rsidRDefault="004E5730">
          <w:pPr>
            <w:pStyle w:val="011F77C3EF4A4B4BB3B4708B615518E1"/>
          </w:pPr>
          <w:r w:rsidRPr="002B0BEC">
            <w:rPr>
              <w:rStyle w:val="PlaceholderText"/>
            </w:rPr>
            <w:t>Click or tap here to enter text.</w:t>
          </w:r>
        </w:p>
      </w:docPartBody>
    </w:docPart>
    <w:docPart>
      <w:docPartPr>
        <w:name w:val="D58314367DE348EC9C7D0506832F8B6D"/>
        <w:category>
          <w:name w:val="General"/>
          <w:gallery w:val="placeholder"/>
        </w:category>
        <w:types>
          <w:type w:val="bbPlcHdr"/>
        </w:types>
        <w:behaviors>
          <w:behavior w:val="content"/>
        </w:behaviors>
        <w:guid w:val="{B896F30D-4FD4-4479-B45D-9DE735420C6C}"/>
      </w:docPartPr>
      <w:docPartBody>
        <w:p w:rsidR="006E272F" w:rsidRDefault="004E5730">
          <w:pPr>
            <w:pStyle w:val="D58314367DE348EC9C7D0506832F8B6D"/>
          </w:pPr>
          <w:r w:rsidRPr="00F00D05">
            <w:rPr>
              <w:rStyle w:val="PlaceholderText"/>
            </w:rPr>
            <w:t>Choose an item.</w:t>
          </w:r>
        </w:p>
      </w:docPartBody>
    </w:docPart>
    <w:docPart>
      <w:docPartPr>
        <w:name w:val="B4905C407AC34A43814A0CE8012B10E9"/>
        <w:category>
          <w:name w:val="General"/>
          <w:gallery w:val="placeholder"/>
        </w:category>
        <w:types>
          <w:type w:val="bbPlcHdr"/>
        </w:types>
        <w:behaviors>
          <w:behavior w:val="content"/>
        </w:behaviors>
        <w:guid w:val="{84DCCC45-CD00-449E-8D93-3545F09C6B68}"/>
      </w:docPartPr>
      <w:docPartBody>
        <w:p w:rsidR="006E272F" w:rsidRDefault="004E5730">
          <w:pPr>
            <w:pStyle w:val="B4905C407AC34A43814A0CE8012B10E9"/>
          </w:pPr>
          <w:r w:rsidRPr="002B0BEC">
            <w:rPr>
              <w:rStyle w:val="PlaceholderText"/>
            </w:rPr>
            <w:t>Click or tap here to enter text.</w:t>
          </w:r>
        </w:p>
      </w:docPartBody>
    </w:docPart>
    <w:docPart>
      <w:docPartPr>
        <w:name w:val="4075B1D4416C478E8E8D489E4C898D46"/>
        <w:category>
          <w:name w:val="General"/>
          <w:gallery w:val="placeholder"/>
        </w:category>
        <w:types>
          <w:type w:val="bbPlcHdr"/>
        </w:types>
        <w:behaviors>
          <w:behavior w:val="content"/>
        </w:behaviors>
        <w:guid w:val="{8E856D6C-0BF2-4365-866F-CD0B02A85BDF}"/>
      </w:docPartPr>
      <w:docPartBody>
        <w:p w:rsidR="006E272F" w:rsidRDefault="004E5730">
          <w:pPr>
            <w:pStyle w:val="4075B1D4416C478E8E8D489E4C898D46"/>
          </w:pPr>
          <w:r w:rsidRPr="00F00D05">
            <w:rPr>
              <w:rStyle w:val="PlaceholderText"/>
            </w:rPr>
            <w:t>Choose an item.</w:t>
          </w:r>
        </w:p>
      </w:docPartBody>
    </w:docPart>
    <w:docPart>
      <w:docPartPr>
        <w:name w:val="FBF03693FD6D4513A32A07F3F913274E"/>
        <w:category>
          <w:name w:val="General"/>
          <w:gallery w:val="placeholder"/>
        </w:category>
        <w:types>
          <w:type w:val="bbPlcHdr"/>
        </w:types>
        <w:behaviors>
          <w:behavior w:val="content"/>
        </w:behaviors>
        <w:guid w:val="{79787F82-8FA9-41F4-AAC7-61BB6C3331DD}"/>
      </w:docPartPr>
      <w:docPartBody>
        <w:p w:rsidR="006E272F" w:rsidRDefault="004E5730">
          <w:pPr>
            <w:pStyle w:val="FBF03693FD6D4513A32A07F3F913274E"/>
          </w:pPr>
          <w:r w:rsidRPr="002B0BEC">
            <w:rPr>
              <w:rStyle w:val="PlaceholderText"/>
            </w:rPr>
            <w:t>Click or tap here to enter text.</w:t>
          </w:r>
        </w:p>
      </w:docPartBody>
    </w:docPart>
    <w:docPart>
      <w:docPartPr>
        <w:name w:val="9F959CA22CDE447095B34C3824E55612"/>
        <w:category>
          <w:name w:val="General"/>
          <w:gallery w:val="placeholder"/>
        </w:category>
        <w:types>
          <w:type w:val="bbPlcHdr"/>
        </w:types>
        <w:behaviors>
          <w:behavior w:val="content"/>
        </w:behaviors>
        <w:guid w:val="{FCD2E9AA-3819-402E-B1D8-896BD4AB9C77}"/>
      </w:docPartPr>
      <w:docPartBody>
        <w:p w:rsidR="006E272F" w:rsidRDefault="004E5730">
          <w:pPr>
            <w:pStyle w:val="9F959CA22CDE447095B34C3824E55612"/>
          </w:pPr>
          <w:r w:rsidRPr="00F00D05">
            <w:rPr>
              <w:rStyle w:val="PlaceholderText"/>
            </w:rPr>
            <w:t>Choose an item.</w:t>
          </w:r>
        </w:p>
      </w:docPartBody>
    </w:docPart>
    <w:docPart>
      <w:docPartPr>
        <w:name w:val="F163017E8C1D47748938AF1BB6DA59D8"/>
        <w:category>
          <w:name w:val="General"/>
          <w:gallery w:val="placeholder"/>
        </w:category>
        <w:types>
          <w:type w:val="bbPlcHdr"/>
        </w:types>
        <w:behaviors>
          <w:behavior w:val="content"/>
        </w:behaviors>
        <w:guid w:val="{07DC7270-B379-4928-89B9-5FEF41BC38F4}"/>
      </w:docPartPr>
      <w:docPartBody>
        <w:p w:rsidR="006E272F" w:rsidRDefault="004E5730">
          <w:pPr>
            <w:pStyle w:val="F163017E8C1D47748938AF1BB6DA59D8"/>
          </w:pPr>
          <w:r w:rsidRPr="002B0BEC">
            <w:rPr>
              <w:rStyle w:val="PlaceholderText"/>
            </w:rPr>
            <w:t>Click or tap here to enter text.</w:t>
          </w:r>
        </w:p>
      </w:docPartBody>
    </w:docPart>
    <w:docPart>
      <w:docPartPr>
        <w:name w:val="14B1E12D785246D9A493FA3DE5A99127"/>
        <w:category>
          <w:name w:val="General"/>
          <w:gallery w:val="placeholder"/>
        </w:category>
        <w:types>
          <w:type w:val="bbPlcHdr"/>
        </w:types>
        <w:behaviors>
          <w:behavior w:val="content"/>
        </w:behaviors>
        <w:guid w:val="{7A496BFC-93E4-4DAF-8661-36B404BBCA12}"/>
      </w:docPartPr>
      <w:docPartBody>
        <w:p w:rsidR="006E272F" w:rsidRDefault="004E5730">
          <w:pPr>
            <w:pStyle w:val="14B1E12D785246D9A493FA3DE5A99127"/>
          </w:pPr>
          <w:r w:rsidRPr="002B0BEC">
            <w:rPr>
              <w:rStyle w:val="PlaceholderText"/>
            </w:rPr>
            <w:t>Click or tap here to enter text.</w:t>
          </w:r>
        </w:p>
      </w:docPartBody>
    </w:docPart>
    <w:docPart>
      <w:docPartPr>
        <w:name w:val="22139D9E37F54AE0B33EA2FCE29A76A2"/>
        <w:category>
          <w:name w:val="General"/>
          <w:gallery w:val="placeholder"/>
        </w:category>
        <w:types>
          <w:type w:val="bbPlcHdr"/>
        </w:types>
        <w:behaviors>
          <w:behavior w:val="content"/>
        </w:behaviors>
        <w:guid w:val="{8D1C610A-E99A-4B7C-A160-5EB93C92A680}"/>
      </w:docPartPr>
      <w:docPartBody>
        <w:p w:rsidR="006E272F" w:rsidRDefault="006D2332" w:rsidP="006D2332">
          <w:pPr>
            <w:pStyle w:val="22139D9E37F54AE0B33EA2FCE29A76A2"/>
          </w:pPr>
          <w:r w:rsidRPr="00F00D05">
            <w:rPr>
              <w:rStyle w:val="PlaceholderText"/>
            </w:rPr>
            <w:t>Choose an item.</w:t>
          </w:r>
        </w:p>
      </w:docPartBody>
    </w:docPart>
    <w:docPart>
      <w:docPartPr>
        <w:name w:val="F5AAEB06969A4607BBAAF6269F318875"/>
        <w:category>
          <w:name w:val="General"/>
          <w:gallery w:val="placeholder"/>
        </w:category>
        <w:types>
          <w:type w:val="bbPlcHdr"/>
        </w:types>
        <w:behaviors>
          <w:behavior w:val="content"/>
        </w:behaviors>
        <w:guid w:val="{90E8E74E-532A-4C79-9A21-6B8A7E2D8B12}"/>
      </w:docPartPr>
      <w:docPartBody>
        <w:p w:rsidR="006E272F" w:rsidRDefault="006D2332" w:rsidP="006D2332">
          <w:pPr>
            <w:pStyle w:val="F5AAEB06969A4607BBAAF6269F318875"/>
          </w:pPr>
          <w:r w:rsidRPr="002B0BEC">
            <w:rPr>
              <w:rStyle w:val="PlaceholderText"/>
            </w:rPr>
            <w:t>Click or tap here to enter text.</w:t>
          </w:r>
        </w:p>
      </w:docPartBody>
    </w:docPart>
    <w:docPart>
      <w:docPartPr>
        <w:name w:val="60C02C1BA798467B822E97BAA2F9FA2C"/>
        <w:category>
          <w:name w:val="General"/>
          <w:gallery w:val="placeholder"/>
        </w:category>
        <w:types>
          <w:type w:val="bbPlcHdr"/>
        </w:types>
        <w:behaviors>
          <w:behavior w:val="content"/>
        </w:behaviors>
        <w:guid w:val="{5E789DA9-9138-49B5-A10F-C89D1EDA09E3}"/>
      </w:docPartPr>
      <w:docPartBody>
        <w:p w:rsidR="006E272F" w:rsidRDefault="006D2332" w:rsidP="006D2332">
          <w:pPr>
            <w:pStyle w:val="60C02C1BA798467B822E97BAA2F9FA2C"/>
          </w:pPr>
          <w:r w:rsidRPr="00F00D05">
            <w:rPr>
              <w:rStyle w:val="PlaceholderText"/>
            </w:rPr>
            <w:t>Choose an item.</w:t>
          </w:r>
        </w:p>
      </w:docPartBody>
    </w:docPart>
    <w:docPart>
      <w:docPartPr>
        <w:name w:val="A3AA795A423C4BF9A56284439DA07010"/>
        <w:category>
          <w:name w:val="General"/>
          <w:gallery w:val="placeholder"/>
        </w:category>
        <w:types>
          <w:type w:val="bbPlcHdr"/>
        </w:types>
        <w:behaviors>
          <w:behavior w:val="content"/>
        </w:behaviors>
        <w:guid w:val="{EE4074ED-2759-4CE3-8371-8EAEEB663D98}"/>
      </w:docPartPr>
      <w:docPartBody>
        <w:p w:rsidR="006E272F" w:rsidRDefault="006D2332" w:rsidP="006D2332">
          <w:pPr>
            <w:pStyle w:val="A3AA795A423C4BF9A56284439DA07010"/>
          </w:pPr>
          <w:r w:rsidRPr="002B0BEC">
            <w:rPr>
              <w:rStyle w:val="PlaceholderText"/>
            </w:rPr>
            <w:t>Click or tap here to enter text.</w:t>
          </w:r>
        </w:p>
      </w:docPartBody>
    </w:docPart>
    <w:docPart>
      <w:docPartPr>
        <w:name w:val="A4F566DA85204A4385D34ABF626D54E4"/>
        <w:category>
          <w:name w:val="General"/>
          <w:gallery w:val="placeholder"/>
        </w:category>
        <w:types>
          <w:type w:val="bbPlcHdr"/>
        </w:types>
        <w:behaviors>
          <w:behavior w:val="content"/>
        </w:behaviors>
        <w:guid w:val="{EFC70866-6295-4AB9-ACA2-795C6A1FA5F2}"/>
      </w:docPartPr>
      <w:docPartBody>
        <w:p w:rsidR="003023D5" w:rsidRDefault="004E5730">
          <w:pPr>
            <w:pStyle w:val="A4F566DA85204A4385D34ABF626D54E4"/>
          </w:pPr>
          <w:r w:rsidRPr="00EB1E0A">
            <w:rPr>
              <w:rStyle w:val="PlaceholderText"/>
              <w:rFonts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Proxima Nova Rg">
    <w:panose1 w:val="00000000000000000000"/>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32"/>
    <w:rsid w:val="00027F54"/>
    <w:rsid w:val="003023D5"/>
    <w:rsid w:val="004E5730"/>
    <w:rsid w:val="00600E6B"/>
    <w:rsid w:val="006C545F"/>
    <w:rsid w:val="006D2332"/>
    <w:rsid w:val="006E272F"/>
    <w:rsid w:val="0070687E"/>
    <w:rsid w:val="00801C7F"/>
    <w:rsid w:val="009F067C"/>
    <w:rsid w:val="009F3ACE"/>
    <w:rsid w:val="00A3707D"/>
    <w:rsid w:val="00CB68DB"/>
    <w:rsid w:val="00E362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2332"/>
    <w:rPr>
      <w:color w:val="808080"/>
    </w:rPr>
  </w:style>
  <w:style w:type="paragraph" w:customStyle="1" w:styleId="25DE82D7D93C4F30BAB7A8F47D008C52">
    <w:name w:val="25DE82D7D93C4F30BAB7A8F47D008C52"/>
  </w:style>
  <w:style w:type="paragraph" w:customStyle="1" w:styleId="28B26C231A3A41169FA257091B868E86">
    <w:name w:val="28B26C231A3A41169FA257091B868E86"/>
  </w:style>
  <w:style w:type="paragraph" w:customStyle="1" w:styleId="0699B9E0525D4D718576365A1018CE31">
    <w:name w:val="0699B9E0525D4D718576365A1018CE31"/>
  </w:style>
  <w:style w:type="paragraph" w:customStyle="1" w:styleId="CC11250E18684284B8C73D8C0601F9BB">
    <w:name w:val="CC11250E18684284B8C73D8C0601F9BB"/>
  </w:style>
  <w:style w:type="paragraph" w:customStyle="1" w:styleId="7CA0D71AB5564F198FCF8B3D82966142">
    <w:name w:val="7CA0D71AB5564F198FCF8B3D82966142"/>
  </w:style>
  <w:style w:type="paragraph" w:customStyle="1" w:styleId="043A302327E54E689FC47684D9EFFE1B">
    <w:name w:val="043A302327E54E689FC47684D9EFFE1B"/>
  </w:style>
  <w:style w:type="paragraph" w:customStyle="1" w:styleId="2DCD469172DE432792728CC634FC4B51">
    <w:name w:val="2DCD469172DE432792728CC634FC4B51"/>
  </w:style>
  <w:style w:type="paragraph" w:customStyle="1" w:styleId="1425669B476544CAB5BE80406CC7D873">
    <w:name w:val="1425669B476544CAB5BE80406CC7D873"/>
  </w:style>
  <w:style w:type="paragraph" w:customStyle="1" w:styleId="011F77C3EF4A4B4BB3B4708B615518E1">
    <w:name w:val="011F77C3EF4A4B4BB3B4708B615518E1"/>
  </w:style>
  <w:style w:type="paragraph" w:customStyle="1" w:styleId="D58314367DE348EC9C7D0506832F8B6D">
    <w:name w:val="D58314367DE348EC9C7D0506832F8B6D"/>
  </w:style>
  <w:style w:type="paragraph" w:customStyle="1" w:styleId="B4905C407AC34A43814A0CE8012B10E9">
    <w:name w:val="B4905C407AC34A43814A0CE8012B10E9"/>
  </w:style>
  <w:style w:type="paragraph" w:customStyle="1" w:styleId="4075B1D4416C478E8E8D489E4C898D46">
    <w:name w:val="4075B1D4416C478E8E8D489E4C898D46"/>
  </w:style>
  <w:style w:type="paragraph" w:customStyle="1" w:styleId="FBF03693FD6D4513A32A07F3F913274E">
    <w:name w:val="FBF03693FD6D4513A32A07F3F913274E"/>
  </w:style>
  <w:style w:type="paragraph" w:customStyle="1" w:styleId="9F959CA22CDE447095B34C3824E55612">
    <w:name w:val="9F959CA22CDE447095B34C3824E55612"/>
  </w:style>
  <w:style w:type="paragraph" w:customStyle="1" w:styleId="F163017E8C1D47748938AF1BB6DA59D8">
    <w:name w:val="F163017E8C1D47748938AF1BB6DA59D8"/>
  </w:style>
  <w:style w:type="paragraph" w:customStyle="1" w:styleId="14B1E12D785246D9A493FA3DE5A99127">
    <w:name w:val="14B1E12D785246D9A493FA3DE5A99127"/>
  </w:style>
  <w:style w:type="paragraph" w:customStyle="1" w:styleId="22139D9E37F54AE0B33EA2FCE29A76A2">
    <w:name w:val="22139D9E37F54AE0B33EA2FCE29A76A2"/>
    <w:rsid w:val="006D2332"/>
  </w:style>
  <w:style w:type="paragraph" w:customStyle="1" w:styleId="F5AAEB06969A4607BBAAF6269F318875">
    <w:name w:val="F5AAEB06969A4607BBAAF6269F318875"/>
    <w:rsid w:val="006D2332"/>
  </w:style>
  <w:style w:type="paragraph" w:customStyle="1" w:styleId="60C02C1BA798467B822E97BAA2F9FA2C">
    <w:name w:val="60C02C1BA798467B822E97BAA2F9FA2C"/>
    <w:rsid w:val="006D2332"/>
  </w:style>
  <w:style w:type="paragraph" w:customStyle="1" w:styleId="A3AA795A423C4BF9A56284439DA07010">
    <w:name w:val="A3AA795A423C4BF9A56284439DA07010"/>
    <w:rsid w:val="006D2332"/>
  </w:style>
  <w:style w:type="paragraph" w:customStyle="1" w:styleId="A4F566DA85204A4385D34ABF626D54E4">
    <w:name w:val="A4F566DA85204A4385D34ABF626D54E4"/>
    <w:rPr>
      <w:lang w:val="en-SL" w:eastAsia="en-S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B0372 - Sierra Leone - Freetown</OfficeCountry>
    <DocumentStatus xmlns="d9cf0e28-81d2-4dc7-8b10-820d80ed680d">Reviewed</DocumentStatus>
    <DocCoverageEndDate xmlns="d9cf0e28-81d2-4dc7-8b10-820d80ed680d">2026-08-31T04:00:00+00:00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Quterly Progress Report</FileNameDescription>
    <ProjectNumber xmlns="d9cf0e28-81d2-4dc7-8b10-820d80ed680d">01001835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UNDP-SLE</OperatingUnit>
    <FocusArea xmlns="d9cf0e28-81d2-4dc7-8b10-820d80ed680d">Environment and Energy</FocusArea>
    <DocCoverageStartDate xmlns="d9cf0e28-81d2-4dc7-8b10-820d80ed680d">2025-09-01T04:00:00+00:00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6697B-3B74-4F8A-B3B5-27F373A89053}"/>
</file>

<file path=customXml/itemProps2.xml><?xml version="1.0" encoding="utf-8"?>
<ds:datastoreItem xmlns:ds="http://schemas.openxmlformats.org/officeDocument/2006/customXml" ds:itemID="{DBA6227F-9FF8-428A-A5FE-9A558987E95A}">
  <ds:schemaRefs>
    <ds:schemaRef ds:uri="http://schemas.openxmlformats.org/officeDocument/2006/bibliography"/>
  </ds:schemaRefs>
</ds:datastoreItem>
</file>

<file path=customXml/itemProps3.xml><?xml version="1.0" encoding="utf-8"?>
<ds:datastoreItem xmlns:ds="http://schemas.openxmlformats.org/officeDocument/2006/customXml" ds:itemID="{46B15E77-767A-456F-ADCF-05A6B0393EF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customXml/itemProps4.xml><?xml version="1.0" encoding="utf-8"?>
<ds:datastoreItem xmlns:ds="http://schemas.openxmlformats.org/officeDocument/2006/customXml" ds:itemID="{F92C07DE-10CD-43A9-A808-502B32F4E3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GBFP Report_Country Name</Template>
  <TotalTime>0</TotalTime>
  <Pages>12</Pages>
  <Words>4018</Words>
  <Characters>22904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Quterly Progress Report</dc:title>
  <dc:subject/>
  <dc:creator>Victor Ogundeji</dc:creator>
  <cp:keywords/>
  <cp:lastModifiedBy>Victor Ogundeji</cp:lastModifiedBy>
  <cp:revision>2</cp:revision>
  <cp:lastPrinted>2016-06-17T12:50:00Z</cp:lastPrinted>
  <dcterms:created xsi:type="dcterms:W3CDTF">2026-09-08T09:23:00Z</dcterms:created>
  <dcterms:modified xsi:type="dcterms:W3CDTF">2026-09-08T09:23:00Z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29c4c54a-16c0-44eb-9b7b-8f1a96d5aff6</vt:lpwstr>
  </property>
  <property fmtid="{D5CDD505-2E9C-101B-9397-08002B2CF9AE}" pid="3" name="ComplianceAssetId">
    <vt:lpwstr/>
  </property>
  <property fmtid="{D5CDD505-2E9C-101B-9397-08002B2CF9AE}" pid="4" name="Order">
    <vt:r8>8377900</vt:r8>
  </property>
  <property fmtid="{D5CDD505-2E9C-101B-9397-08002B2CF9AE}" pid="5" name="GrammarlyDocumentId">
    <vt:lpwstr>b6157afe-9d18-4592-a1a8-82f27a13e133</vt:lpwstr>
  </property>
  <property fmtid="{D5CDD505-2E9C-101B-9397-08002B2CF9AE}" pid="6" name="ContentTypeId">
    <vt:lpwstr>0x010100155F732436BD414ABE4F9007290F88BC</vt:lpwstr>
  </property>
  <property fmtid="{D5CDD505-2E9C-101B-9397-08002B2CF9AE}" pid="7" name="MediaServiceImageTags">
    <vt:lpwstr/>
  </property>
</Properties>
</file>